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78" w:rsidRPr="008536C2" w:rsidRDefault="00EF0E78" w:rsidP="00EF0E78">
      <w:pPr>
        <w:spacing w:line="36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sz w:val="36"/>
          <w:szCs w:val="32"/>
        </w:rPr>
        <w:instrText>ADDIN CNKISM.UserStyle</w:instrText>
      </w:r>
      <w:r>
        <w:rPr>
          <w:b/>
          <w:sz w:val="36"/>
          <w:szCs w:val="32"/>
        </w:rPr>
      </w:r>
      <w:r>
        <w:rPr>
          <w:b/>
          <w:sz w:val="36"/>
          <w:szCs w:val="32"/>
        </w:rPr>
        <w:fldChar w:fldCharType="end"/>
      </w:r>
      <w:r w:rsidRPr="00791BA4">
        <w:rPr>
          <w:b/>
          <w:sz w:val="36"/>
          <w:szCs w:val="32"/>
        </w:rPr>
        <w:t>水下多个传感器融合采集系统</w:t>
      </w:r>
      <w:r>
        <w:rPr>
          <w:rFonts w:hint="eastAsia"/>
          <w:b/>
          <w:sz w:val="36"/>
          <w:szCs w:val="32"/>
        </w:rPr>
        <w:t>技术规格及要求</w:t>
      </w:r>
    </w:p>
    <w:p w:rsidR="00150AA6" w:rsidRDefault="00150AA6" w:rsidP="00E91FEC">
      <w:pPr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</w:p>
    <w:p w:rsidR="00E91FEC" w:rsidRPr="00326948" w:rsidRDefault="00E91FEC" w:rsidP="00150AA6">
      <w:pPr>
        <w:spacing w:line="360" w:lineRule="auto"/>
        <w:rPr>
          <w:rFonts w:ascii="inherit" w:hAnsi="inherit" w:cs="宋体" w:hint="eastAsia"/>
          <w:b/>
          <w:color w:val="000000" w:themeColor="text1"/>
          <w:kern w:val="0"/>
          <w:sz w:val="24"/>
          <w:szCs w:val="24"/>
        </w:rPr>
      </w:pPr>
      <w:r w:rsidRPr="00326948">
        <w:rPr>
          <w:rFonts w:ascii="inherit" w:hAnsi="inherit" w:cs="宋体" w:hint="eastAsia"/>
          <w:b/>
          <w:color w:val="000000" w:themeColor="text1"/>
          <w:kern w:val="0"/>
          <w:sz w:val="24"/>
          <w:szCs w:val="24"/>
        </w:rPr>
        <w:t>一、项目概述</w:t>
      </w:r>
    </w:p>
    <w:p w:rsidR="00EF0E78" w:rsidRDefault="00EF0E78" w:rsidP="00150AA6">
      <w:pPr>
        <w:spacing w:line="360" w:lineRule="auto"/>
        <w:ind w:firstLineChars="200" w:firstLine="480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 w:rsidRPr="00C75AD5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采购</w:t>
      </w:r>
      <w:r w:rsidRPr="00C75AD5">
        <w:rPr>
          <w:rFonts w:ascii="inherit" w:hAnsi="inherit" w:cs="宋体"/>
          <w:color w:val="000000" w:themeColor="text1"/>
          <w:kern w:val="0"/>
          <w:sz w:val="24"/>
          <w:szCs w:val="24"/>
        </w:rPr>
        <w:t>水下多个传感器融合采集系统</w:t>
      </w:r>
      <w:r w:rsidRPr="00C75AD5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，收集</w:t>
      </w:r>
      <w:proofErr w:type="gramStart"/>
      <w:r w:rsidRPr="00C75AD5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海流机</w:t>
      </w:r>
      <w:proofErr w:type="gramEnd"/>
      <w:r w:rsidRPr="00C75AD5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水下传感器数据。一方面采购水下传感器、通信设备、存储设备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等硬件，</w:t>
      </w:r>
      <w:r w:rsidRPr="00C75AD5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另一方面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安装调试各类传感器</w:t>
      </w:r>
      <w:r w:rsidRPr="00C75AD5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，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以</w:t>
      </w:r>
      <w:r w:rsidR="00073A3B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实现数据远程实时在线传输、显示和长期存储。</w:t>
      </w:r>
    </w:p>
    <w:p w:rsidR="00073A3B" w:rsidRPr="00326948" w:rsidRDefault="00073A3B" w:rsidP="00150AA6">
      <w:pPr>
        <w:spacing w:line="360" w:lineRule="auto"/>
        <w:rPr>
          <w:rFonts w:ascii="inherit" w:hAnsi="inherit" w:cs="宋体" w:hint="eastAsia"/>
          <w:b/>
          <w:color w:val="000000" w:themeColor="text1"/>
          <w:kern w:val="0"/>
          <w:sz w:val="24"/>
          <w:szCs w:val="24"/>
        </w:rPr>
      </w:pPr>
      <w:r w:rsidRPr="00326948">
        <w:rPr>
          <w:rFonts w:ascii="inherit" w:hAnsi="inherit" w:cs="宋体" w:hint="eastAsia"/>
          <w:b/>
          <w:color w:val="000000" w:themeColor="text1"/>
          <w:kern w:val="0"/>
          <w:sz w:val="24"/>
          <w:szCs w:val="24"/>
        </w:rPr>
        <w:t>二、技术规格</w:t>
      </w:r>
      <w:r w:rsidR="00B27066" w:rsidRPr="00326948">
        <w:rPr>
          <w:rFonts w:ascii="inherit" w:hAnsi="inherit" w:cs="宋体" w:hint="eastAsia"/>
          <w:b/>
          <w:color w:val="000000" w:themeColor="text1"/>
          <w:kern w:val="0"/>
          <w:sz w:val="24"/>
          <w:szCs w:val="24"/>
        </w:rPr>
        <w:t>基本要求</w:t>
      </w:r>
    </w:p>
    <w:p w:rsidR="00040D7D" w:rsidRDefault="00040D7D" w:rsidP="00326948">
      <w:pPr>
        <w:spacing w:line="360" w:lineRule="auto"/>
        <w:ind w:firstLineChars="100" w:firstLine="240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2.1</w:t>
      </w:r>
      <w:r w:rsidR="00CA75B2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、系统基本内容</w:t>
      </w:r>
    </w:p>
    <w:p w:rsidR="00040D7D" w:rsidRDefault="00040D7D" w:rsidP="00150AA6">
      <w:pPr>
        <w:spacing w:line="360" w:lineRule="auto"/>
        <w:ind w:firstLineChars="300" w:firstLine="720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（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1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）视频网络监控系统数据采集；</w:t>
      </w:r>
    </w:p>
    <w:p w:rsidR="00040D7D" w:rsidRDefault="00040D7D" w:rsidP="00150AA6">
      <w:pPr>
        <w:spacing w:line="360" w:lineRule="auto"/>
        <w:ind w:firstLineChars="300" w:firstLine="720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（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2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）发电机能量检测系统数据采集；</w:t>
      </w:r>
    </w:p>
    <w:p w:rsidR="00040D7D" w:rsidRDefault="00040D7D" w:rsidP="00150AA6">
      <w:pPr>
        <w:spacing w:line="360" w:lineRule="auto"/>
        <w:ind w:firstLineChars="300" w:firstLine="720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（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3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）发电机振动系统数据采集；</w:t>
      </w:r>
    </w:p>
    <w:p w:rsidR="00040D7D" w:rsidRDefault="00040D7D" w:rsidP="00150AA6">
      <w:pPr>
        <w:spacing w:line="360" w:lineRule="auto"/>
        <w:ind w:firstLineChars="300" w:firstLine="720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（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4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）水下噪声检测系统数据采集；</w:t>
      </w:r>
    </w:p>
    <w:p w:rsidR="00040D7D" w:rsidRDefault="00040D7D" w:rsidP="00150AA6">
      <w:pPr>
        <w:spacing w:line="360" w:lineRule="auto"/>
        <w:ind w:firstLineChars="300" w:firstLine="720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（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5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）模拟器数据采集系统数据采集；</w:t>
      </w:r>
    </w:p>
    <w:p w:rsidR="00CA75B2" w:rsidRDefault="00CA75B2" w:rsidP="00150AA6">
      <w:pPr>
        <w:spacing w:line="360" w:lineRule="auto"/>
        <w:ind w:firstLineChars="300" w:firstLine="720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（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6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）定制化要求的软件开发平台。</w:t>
      </w:r>
    </w:p>
    <w:p w:rsidR="00040D7D" w:rsidRDefault="00A17B47" w:rsidP="00326948">
      <w:pPr>
        <w:spacing w:line="360" w:lineRule="auto"/>
        <w:ind w:firstLineChars="100" w:firstLine="240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2.2</w:t>
      </w:r>
      <w:r w:rsidR="00CA75B2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、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系统基本功能</w:t>
      </w:r>
    </w:p>
    <w:p w:rsidR="00A17B47" w:rsidRDefault="00A17B47" w:rsidP="00150AA6">
      <w:pPr>
        <w:spacing w:line="360" w:lineRule="auto"/>
        <w:ind w:firstLineChars="300" w:firstLine="720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（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1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）传感数据实时采集</w:t>
      </w:r>
      <w:r w:rsidR="00CA75B2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；</w:t>
      </w:r>
    </w:p>
    <w:p w:rsidR="00A17B47" w:rsidRDefault="00A17B47" w:rsidP="00150AA6">
      <w:pPr>
        <w:spacing w:line="360" w:lineRule="auto"/>
        <w:ind w:firstLineChars="300" w:firstLine="720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（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2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）数据</w:t>
      </w:r>
      <w:r w:rsidR="00CA75B2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无线传输，远程可访问，如内部局域网可访问。</w:t>
      </w:r>
    </w:p>
    <w:p w:rsidR="00CA75B2" w:rsidRDefault="00CA75B2" w:rsidP="00150AA6">
      <w:pPr>
        <w:spacing w:line="360" w:lineRule="auto"/>
        <w:ind w:firstLineChars="300" w:firstLine="720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（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3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）软件开源，便于修改，以满足二次开发需求。</w:t>
      </w:r>
    </w:p>
    <w:p w:rsidR="00CA75B2" w:rsidRDefault="00CA75B2" w:rsidP="00326948">
      <w:pPr>
        <w:spacing w:line="360" w:lineRule="auto"/>
        <w:ind w:firstLineChars="100" w:firstLine="240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2.3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、设备工作环境</w:t>
      </w:r>
    </w:p>
    <w:p w:rsidR="00CA75B2" w:rsidRDefault="00E91FEC" w:rsidP="00326948">
      <w:pPr>
        <w:spacing w:line="360" w:lineRule="auto"/>
        <w:ind w:firstLineChars="300" w:firstLine="720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 w:rsidRPr="00E91FEC">
        <w:rPr>
          <w:rFonts w:ascii="inherit" w:hAnsi="inherit" w:cs="宋体"/>
          <w:color w:val="000000" w:themeColor="text1"/>
          <w:kern w:val="0"/>
          <w:sz w:val="24"/>
          <w:szCs w:val="24"/>
        </w:rPr>
        <w:t>水下的特殊环境</w:t>
      </w:r>
      <w:r w:rsidRPr="00E91FEC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，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根据实际需求。部分硬件需求需要考虑防水耐压性。</w:t>
      </w:r>
    </w:p>
    <w:p w:rsidR="00E91FEC" w:rsidRDefault="00E91FEC" w:rsidP="00326948">
      <w:pPr>
        <w:spacing w:line="360" w:lineRule="auto"/>
        <w:ind w:firstLineChars="100" w:firstLine="240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2.4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、交货期要求</w:t>
      </w:r>
    </w:p>
    <w:p w:rsidR="00E91FEC" w:rsidRDefault="00E91FEC" w:rsidP="00326948">
      <w:pPr>
        <w:spacing w:line="360" w:lineRule="auto"/>
        <w:ind w:firstLineChars="300" w:firstLine="720"/>
        <w:rPr>
          <w:rFonts w:ascii="宋体" w:hAnsi="宋体"/>
          <w:color w:val="000000" w:themeColor="text1"/>
          <w:sz w:val="24"/>
          <w:szCs w:val="24"/>
          <w:lang w:val="zh-CN"/>
        </w:rPr>
      </w:pPr>
      <w:r w:rsidRPr="00C75AD5">
        <w:rPr>
          <w:rFonts w:ascii="宋体" w:hAnsi="宋体"/>
          <w:color w:val="000000" w:themeColor="text1"/>
          <w:sz w:val="24"/>
          <w:szCs w:val="24"/>
          <w:lang w:val="zh-CN"/>
        </w:rPr>
        <w:t>合同签订后</w:t>
      </w:r>
      <w:r w:rsidRPr="00C75AD5">
        <w:rPr>
          <w:rFonts w:ascii="宋体" w:hAnsi="宋体" w:hint="eastAsia"/>
          <w:color w:val="000000" w:themeColor="text1"/>
          <w:sz w:val="24"/>
          <w:szCs w:val="24"/>
          <w:lang w:val="zh-CN"/>
        </w:rPr>
        <w:t>4</w:t>
      </w:r>
      <w:r w:rsidRPr="00C75AD5">
        <w:rPr>
          <w:rFonts w:ascii="宋体" w:hAnsi="宋体"/>
          <w:color w:val="000000" w:themeColor="text1"/>
          <w:sz w:val="24"/>
          <w:szCs w:val="24"/>
          <w:lang w:val="zh-CN"/>
        </w:rPr>
        <w:t>个月</w:t>
      </w:r>
      <w:r>
        <w:rPr>
          <w:rFonts w:ascii="宋体" w:hAnsi="宋体"/>
          <w:color w:val="000000" w:themeColor="text1"/>
          <w:sz w:val="24"/>
          <w:szCs w:val="24"/>
          <w:lang w:val="zh-CN"/>
        </w:rPr>
        <w:t>内</w:t>
      </w:r>
      <w:r>
        <w:rPr>
          <w:rFonts w:ascii="宋体" w:hAnsi="宋体" w:hint="eastAsia"/>
          <w:color w:val="000000" w:themeColor="text1"/>
          <w:sz w:val="24"/>
          <w:szCs w:val="24"/>
          <w:lang w:val="zh-CN"/>
        </w:rPr>
        <w:t>，</w:t>
      </w:r>
      <w:r>
        <w:rPr>
          <w:rFonts w:ascii="宋体" w:hAnsi="宋体"/>
          <w:color w:val="000000" w:themeColor="text1"/>
          <w:sz w:val="24"/>
          <w:szCs w:val="24"/>
          <w:lang w:val="zh-CN"/>
        </w:rPr>
        <w:t>完成硬件的采购</w:t>
      </w:r>
      <w:r>
        <w:rPr>
          <w:rFonts w:ascii="宋体" w:hAnsi="宋体" w:hint="eastAsia"/>
          <w:color w:val="000000" w:themeColor="text1"/>
          <w:sz w:val="24"/>
          <w:szCs w:val="24"/>
          <w:lang w:val="zh-CN"/>
        </w:rPr>
        <w:t>、</w:t>
      </w:r>
      <w:r>
        <w:rPr>
          <w:rFonts w:ascii="宋体" w:hAnsi="宋体"/>
          <w:color w:val="000000" w:themeColor="text1"/>
          <w:sz w:val="24"/>
          <w:szCs w:val="24"/>
          <w:lang w:val="zh-CN"/>
        </w:rPr>
        <w:t>安装及调试</w:t>
      </w:r>
      <w:r>
        <w:rPr>
          <w:rFonts w:ascii="宋体" w:hAnsi="宋体" w:hint="eastAsia"/>
          <w:color w:val="000000" w:themeColor="text1"/>
          <w:sz w:val="24"/>
          <w:szCs w:val="24"/>
          <w:lang w:val="zh-CN"/>
        </w:rPr>
        <w:t>。</w:t>
      </w:r>
    </w:p>
    <w:p w:rsidR="00B27066" w:rsidRPr="00326948" w:rsidRDefault="00B27066" w:rsidP="00150AA6">
      <w:pPr>
        <w:spacing w:line="360" w:lineRule="auto"/>
        <w:rPr>
          <w:rFonts w:ascii="宋体" w:hAnsi="宋体"/>
          <w:b/>
          <w:color w:val="000000" w:themeColor="text1"/>
          <w:sz w:val="24"/>
          <w:szCs w:val="24"/>
          <w:lang w:val="zh-CN"/>
        </w:rPr>
      </w:pPr>
      <w:r w:rsidRPr="00326948">
        <w:rPr>
          <w:rFonts w:ascii="宋体" w:hAnsi="宋体" w:hint="eastAsia"/>
          <w:b/>
          <w:color w:val="000000" w:themeColor="text1"/>
          <w:sz w:val="24"/>
          <w:szCs w:val="24"/>
          <w:lang w:val="zh-CN"/>
        </w:rPr>
        <w:t>三、硬件指标参数要求</w:t>
      </w:r>
    </w:p>
    <w:p w:rsidR="001C7E04" w:rsidRDefault="00150AA6" w:rsidP="00326948">
      <w:pPr>
        <w:spacing w:line="360" w:lineRule="auto"/>
        <w:ind w:leftChars="114" w:left="239"/>
        <w:rPr>
          <w:rFonts w:ascii="宋体" w:hAnsi="宋体"/>
          <w:color w:val="000000" w:themeColor="text1"/>
          <w:kern w:val="0"/>
          <w:sz w:val="24"/>
          <w:szCs w:val="24"/>
        </w:rPr>
      </w:pPr>
      <w:r w:rsidRPr="00150AA6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3.1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、</w:t>
      </w:r>
      <w:r w:rsidR="00B27066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主服务器：4</w:t>
      </w:r>
      <w:r w:rsidR="001C7E04">
        <w:rPr>
          <w:rFonts w:ascii="宋体" w:hAnsi="宋体" w:hint="eastAsia"/>
          <w:color w:val="000000" w:themeColor="text1"/>
          <w:kern w:val="0"/>
          <w:sz w:val="24"/>
          <w:szCs w:val="24"/>
        </w:rPr>
        <w:t>核</w:t>
      </w:r>
      <w:r w:rsidR="00F96461">
        <w:rPr>
          <w:rFonts w:ascii="宋体" w:hAnsi="宋体" w:hint="eastAsia"/>
          <w:color w:val="000000" w:themeColor="text1"/>
          <w:kern w:val="0"/>
          <w:sz w:val="24"/>
          <w:szCs w:val="24"/>
        </w:rPr>
        <w:t>；i7处理器；</w:t>
      </w:r>
      <w:r w:rsidR="001C7E04">
        <w:rPr>
          <w:rFonts w:ascii="宋体" w:hAnsi="宋体" w:hint="eastAsia"/>
          <w:color w:val="000000" w:themeColor="text1"/>
          <w:kern w:val="0"/>
          <w:sz w:val="24"/>
          <w:szCs w:val="24"/>
        </w:rPr>
        <w:t>硬盘：8GB/1TB</w:t>
      </w:r>
      <w:r w:rsidR="00F96461">
        <w:rPr>
          <w:rFonts w:ascii="宋体" w:hAnsi="宋体" w:hint="eastAsia"/>
          <w:color w:val="000000" w:themeColor="text1"/>
          <w:kern w:val="0"/>
          <w:sz w:val="24"/>
          <w:szCs w:val="24"/>
        </w:rPr>
        <w:t>；</w:t>
      </w:r>
      <w:r w:rsidR="001C7E04">
        <w:rPr>
          <w:rFonts w:ascii="宋体" w:hAnsi="宋体" w:hint="eastAsia"/>
          <w:color w:val="000000" w:themeColor="text1"/>
          <w:kern w:val="0"/>
          <w:sz w:val="24"/>
          <w:szCs w:val="24"/>
        </w:rPr>
        <w:t>网络接口：2×Gigabit Ethernet</w:t>
      </w:r>
      <w:r w:rsidR="00F96461">
        <w:rPr>
          <w:rFonts w:ascii="宋体" w:hAnsi="宋体" w:hint="eastAsia"/>
          <w:color w:val="000000" w:themeColor="text1"/>
          <w:kern w:val="0"/>
          <w:sz w:val="24"/>
          <w:szCs w:val="24"/>
        </w:rPr>
        <w:t>；</w:t>
      </w:r>
      <w:r w:rsidR="001C7E04">
        <w:rPr>
          <w:rFonts w:ascii="宋体" w:hAnsi="宋体" w:hint="eastAsia"/>
          <w:color w:val="000000" w:themeColor="text1"/>
          <w:kern w:val="0"/>
          <w:sz w:val="24"/>
          <w:szCs w:val="24"/>
        </w:rPr>
        <w:t>扩展插槽：4×PCI,2×PCIe×16,1×PCIe×8</w:t>
      </w:r>
      <w:bookmarkStart w:id="0" w:name="_GoBack"/>
      <w:bookmarkEnd w:id="0"/>
      <w:r w:rsidR="001C7E04"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</w:p>
    <w:p w:rsidR="00150AA6" w:rsidRDefault="00150AA6" w:rsidP="00326948">
      <w:pPr>
        <w:spacing w:line="360" w:lineRule="auto"/>
        <w:ind w:leftChars="114" w:left="239"/>
        <w:rPr>
          <w:rFonts w:ascii="宋体" w:hAnsi="宋体"/>
          <w:color w:val="000000" w:themeColor="text1"/>
          <w:kern w:val="0"/>
          <w:sz w:val="24"/>
          <w:szCs w:val="24"/>
        </w:rPr>
      </w:pP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3.2</w:t>
      </w: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、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模拟输入（ADC）：1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6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路差分输入，3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2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位，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10 MSPS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；输入电压范围：±10V，信噪比&gt;8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5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db；3个振动信号输入接口、1个水听器信号输入接口、3个电流信号输入接口、3个电压信号输入接口、2个水流流速信号输入接口、预留4个输入接口；模拟输出（DAC）：1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6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路差分输入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，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3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2位，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1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 xml:space="preserve"> MSPS，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输出电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lastRenderedPageBreak/>
        <w:t>压范围：±10V，信噪比&gt;8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5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db。</w:t>
      </w:r>
    </w:p>
    <w:p w:rsidR="00150AA6" w:rsidRDefault="00150AA6" w:rsidP="00326948">
      <w:pPr>
        <w:spacing w:line="360" w:lineRule="auto"/>
        <w:ind w:leftChars="114" w:left="239"/>
        <w:rPr>
          <w:rFonts w:ascii="宋体" w:hAnsi="宋体"/>
          <w:color w:val="000000" w:themeColor="text1"/>
          <w:kern w:val="0"/>
          <w:sz w:val="24"/>
          <w:szCs w:val="24"/>
        </w:rPr>
      </w:pP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3.3</w:t>
      </w: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、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振动传感器1套：灵敏度：高于20mv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/mm/s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；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精度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：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±5%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输出；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温漂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：小于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0.1%/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℃；自然频率：80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Hz±5%;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防护等级：I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P68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</w:p>
    <w:p w:rsidR="00EC2411" w:rsidRPr="00150AA6" w:rsidRDefault="00150AA6" w:rsidP="00326948">
      <w:pPr>
        <w:spacing w:line="360" w:lineRule="auto"/>
        <w:ind w:leftChars="114" w:left="239"/>
        <w:rPr>
          <w:rFonts w:ascii="宋体" w:hAnsi="宋体"/>
          <w:color w:val="000000" w:themeColor="text1"/>
          <w:kern w:val="0"/>
          <w:sz w:val="24"/>
          <w:szCs w:val="24"/>
        </w:rPr>
      </w:pP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3.4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、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通讯接口：上位机接口、集成千兆以太网接口、实时以太网接口、</w:t>
      </w:r>
      <w:proofErr w:type="gramStart"/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集成低延迟千兆级</w:t>
      </w:r>
      <w:proofErr w:type="gramEnd"/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以太网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IO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接口、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USB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接口；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CAN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接口：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2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通道；串行接口：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2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通道（使用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RS232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、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RS422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以及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RS485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收发器）；以上接口均用于</w:t>
      </w:r>
      <w:r w:rsidR="00EC2411" w:rsidRPr="00C75AD5">
        <w:rPr>
          <w:rFonts w:ascii="宋体" w:hAnsi="宋体"/>
          <w:color w:val="000000" w:themeColor="text1"/>
          <w:sz w:val="24"/>
          <w:szCs w:val="24"/>
        </w:rPr>
        <w:t>大容量</w:t>
      </w:r>
      <w:r w:rsidR="00EC2411" w:rsidRPr="00C75AD5">
        <w:rPr>
          <w:rFonts w:ascii="宋体" w:hAnsi="宋体" w:hint="eastAsia"/>
          <w:color w:val="000000" w:themeColor="text1"/>
          <w:sz w:val="24"/>
          <w:szCs w:val="24"/>
        </w:rPr>
        <w:t>、长时基</w:t>
      </w:r>
      <w:r w:rsidR="00EC2411" w:rsidRPr="00C75AD5">
        <w:rPr>
          <w:rFonts w:ascii="宋体" w:hAnsi="宋体"/>
          <w:color w:val="000000" w:themeColor="text1"/>
          <w:sz w:val="24"/>
          <w:szCs w:val="24"/>
        </w:rPr>
        <w:t>存储设备</w:t>
      </w:r>
      <w:r w:rsidR="00EC2411" w:rsidRPr="00C75AD5">
        <w:rPr>
          <w:rFonts w:ascii="宋体" w:hAnsi="宋体" w:hint="eastAsia"/>
          <w:color w:val="000000" w:themeColor="text1"/>
          <w:sz w:val="24"/>
          <w:szCs w:val="24"/>
        </w:rPr>
        <w:t>进行</w:t>
      </w:r>
      <w:r w:rsidR="00EC2411" w:rsidRPr="00C75AD5">
        <w:rPr>
          <w:rFonts w:ascii="宋体" w:hAnsi="宋体"/>
          <w:color w:val="000000" w:themeColor="text1"/>
          <w:sz w:val="24"/>
          <w:szCs w:val="24"/>
        </w:rPr>
        <w:t>数据记录</w:t>
      </w:r>
      <w:r w:rsidR="00EC2411" w:rsidRPr="00C75AD5">
        <w:rPr>
          <w:rFonts w:ascii="宋体" w:hAnsi="宋体" w:hint="eastAsia"/>
          <w:color w:val="000000" w:themeColor="text1"/>
          <w:sz w:val="24"/>
          <w:szCs w:val="24"/>
        </w:rPr>
        <w:t>和导出数据到远程数据库（支持多P</w:t>
      </w:r>
      <w:r w:rsidR="00EC2411" w:rsidRPr="00C75AD5">
        <w:rPr>
          <w:rFonts w:ascii="宋体" w:hAnsi="宋体"/>
          <w:color w:val="000000" w:themeColor="text1"/>
          <w:sz w:val="24"/>
          <w:szCs w:val="24"/>
        </w:rPr>
        <w:t>C</w:t>
      </w:r>
      <w:r w:rsidR="00EC2411" w:rsidRPr="00C75AD5">
        <w:rPr>
          <w:rFonts w:ascii="宋体" w:hAnsi="宋体" w:hint="eastAsia"/>
          <w:color w:val="000000" w:themeColor="text1"/>
          <w:sz w:val="24"/>
          <w:szCs w:val="24"/>
        </w:rPr>
        <w:t>访问）。</w:t>
      </w:r>
    </w:p>
    <w:p w:rsidR="00150AA6" w:rsidRDefault="00150AA6" w:rsidP="007B1B3C">
      <w:pPr>
        <w:spacing w:line="360" w:lineRule="auto"/>
        <w:ind w:leftChars="114" w:left="239"/>
        <w:rPr>
          <w:rFonts w:ascii="宋体" w:hAnsi="宋体"/>
          <w:color w:val="000000" w:themeColor="text1"/>
          <w:kern w:val="0"/>
          <w:sz w:val="24"/>
          <w:szCs w:val="24"/>
        </w:rPr>
      </w:pP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3.5</w:t>
      </w: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、</w:t>
      </w:r>
      <w:r w:rsidR="007B1B3C">
        <w:rPr>
          <w:rFonts w:ascii="宋体" w:hAnsi="宋体" w:hint="eastAsia"/>
          <w:color w:val="000000" w:themeColor="text1"/>
          <w:kern w:val="0"/>
          <w:sz w:val="24"/>
          <w:szCs w:val="24"/>
        </w:rPr>
        <w:t>数据采集卡：</w:t>
      </w:r>
      <w:r w:rsidR="007B1B3C" w:rsidRPr="007B1B3C">
        <w:rPr>
          <w:rFonts w:ascii="宋体" w:hAnsi="宋体" w:hint="eastAsia"/>
          <w:color w:val="000000" w:themeColor="text1"/>
          <w:kern w:val="0"/>
          <w:sz w:val="24"/>
          <w:szCs w:val="24"/>
        </w:rPr>
        <w:t>32位高速USB器件</w:t>
      </w:r>
      <w:r w:rsidR="007B1B3C">
        <w:rPr>
          <w:rFonts w:ascii="宋体" w:hAnsi="宋体" w:hint="eastAsia"/>
          <w:color w:val="000000" w:themeColor="text1"/>
          <w:kern w:val="0"/>
          <w:sz w:val="24"/>
          <w:szCs w:val="24"/>
        </w:rPr>
        <w:t>，</w:t>
      </w:r>
      <w:r w:rsid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>采样率，≥</w:t>
      </w:r>
      <w:r w:rsidR="007B1B3C">
        <w:rPr>
          <w:rFonts w:ascii="宋体" w:hAnsi="宋体" w:hint="eastAsia"/>
          <w:color w:val="000000" w:themeColor="text1"/>
          <w:kern w:val="0"/>
          <w:sz w:val="24"/>
          <w:szCs w:val="24"/>
        </w:rPr>
        <w:t>250 kS/s，</w:t>
      </w:r>
      <w:r w:rsidR="007B1B3C" w:rsidRPr="007B1B3C">
        <w:rPr>
          <w:rFonts w:ascii="宋体" w:hAnsi="宋体" w:hint="eastAsia"/>
          <w:color w:val="000000" w:themeColor="text1"/>
          <w:kern w:val="0"/>
          <w:sz w:val="24"/>
          <w:szCs w:val="24"/>
        </w:rPr>
        <w:t>32路单端(SE)或16路差分(DIFF)模拟输入</w:t>
      </w:r>
      <w:r w:rsid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</w:p>
    <w:p w:rsidR="00EC2411" w:rsidRDefault="00150AA6" w:rsidP="00326948">
      <w:pPr>
        <w:spacing w:line="360" w:lineRule="auto"/>
        <w:ind w:leftChars="114" w:left="239"/>
        <w:rPr>
          <w:rFonts w:ascii="宋体" w:hAnsi="宋体"/>
          <w:color w:val="000000" w:themeColor="text1"/>
          <w:kern w:val="0"/>
          <w:sz w:val="24"/>
          <w:szCs w:val="24"/>
        </w:rPr>
      </w:pP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3.6</w:t>
      </w: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、</w:t>
      </w:r>
      <w:r w:rsidR="00F96461">
        <w:rPr>
          <w:rFonts w:ascii="宋体" w:hAnsi="宋体" w:hint="eastAsia"/>
          <w:color w:val="000000" w:themeColor="text1"/>
          <w:kern w:val="0"/>
          <w:sz w:val="24"/>
          <w:szCs w:val="24"/>
        </w:rPr>
        <w:t>工控机：双核；硬盘：4GB/500GB，</w:t>
      </w:r>
      <w:r w:rsidR="00F9646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CPU主频：3.3GHz；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接口</w:t>
      </w:r>
      <w:r w:rsidR="00F96461">
        <w:rPr>
          <w:rFonts w:ascii="宋体" w:hAnsi="宋体" w:hint="eastAsia"/>
          <w:color w:val="000000" w:themeColor="text1"/>
          <w:kern w:val="0"/>
          <w:sz w:val="24"/>
          <w:szCs w:val="24"/>
        </w:rPr>
        <w:t>：2个以太网接口，5个USB2.0，2个USB3.0接口，2个串口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；PCIe:</w:t>
      </w:r>
      <w:r w:rsidR="00F96461">
        <w:rPr>
          <w:rFonts w:ascii="宋体" w:hAnsi="宋体" w:hint="eastAsia"/>
          <w:color w:val="000000" w:themeColor="text1"/>
          <w:kern w:val="0"/>
          <w:sz w:val="24"/>
          <w:szCs w:val="24"/>
        </w:rPr>
        <w:t xml:space="preserve"> 1个PCIex1 2.0，1个PCIex8 2.0,</w:t>
      </w:r>
      <w:r w:rsidR="00F96461" w:rsidRPr="00F96461">
        <w:rPr>
          <w:rFonts w:ascii="宋体" w:hAnsi="宋体" w:hint="eastAsia"/>
          <w:color w:val="000000" w:themeColor="text1"/>
          <w:kern w:val="0"/>
          <w:sz w:val="24"/>
          <w:szCs w:val="24"/>
        </w:rPr>
        <w:t xml:space="preserve"> </w:t>
      </w:r>
      <w:r w:rsidR="00F96461">
        <w:rPr>
          <w:rFonts w:ascii="宋体" w:hAnsi="宋体" w:hint="eastAsia"/>
          <w:color w:val="000000" w:themeColor="text1"/>
          <w:kern w:val="0"/>
          <w:sz w:val="24"/>
          <w:szCs w:val="24"/>
        </w:rPr>
        <w:t>1个PCIex16 2.0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；</w:t>
      </w:r>
      <w:r w:rsidR="00F96461">
        <w:rPr>
          <w:rFonts w:ascii="宋体" w:hAnsi="宋体"/>
          <w:color w:val="000000" w:themeColor="text1"/>
          <w:kern w:val="0"/>
          <w:sz w:val="24"/>
          <w:szCs w:val="24"/>
        </w:rPr>
        <w:t xml:space="preserve"> </w:t>
      </w:r>
    </w:p>
    <w:p w:rsidR="00F23394" w:rsidRDefault="00150AA6" w:rsidP="00F23394">
      <w:pPr>
        <w:spacing w:line="360" w:lineRule="auto"/>
        <w:ind w:leftChars="114" w:left="239"/>
        <w:rPr>
          <w:rFonts w:ascii="宋体" w:hAnsi="宋体"/>
          <w:color w:val="000000" w:themeColor="text1"/>
          <w:kern w:val="0"/>
          <w:sz w:val="24"/>
          <w:szCs w:val="24"/>
        </w:rPr>
      </w:pP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3.7</w:t>
      </w: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、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恒流适配器：</w:t>
      </w:r>
      <w:r w:rsidR="00F23394" w:rsidRP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>输入通道：</w:t>
      </w:r>
      <w:r w:rsid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>10</w:t>
      </w:r>
      <w:r w:rsidR="00F23394" w:rsidRP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>输入：频率特性:</w:t>
      </w:r>
      <w:r w:rsid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>0.3HZ-100KHZ。</w:t>
      </w:r>
      <w:r w:rsidR="00F23394" w:rsidRP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>输出特性</w:t>
      </w:r>
      <w:r w:rsid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>:</w:t>
      </w:r>
      <w:r w:rsidR="00F23394" w:rsidRP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>输出幅度：</w:t>
      </w:r>
      <w:r w:rsid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>&lt;=+-10VP,</w:t>
      </w:r>
      <w:r w:rsidR="00F23394" w:rsidRP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>精度：≤</w:t>
      </w:r>
      <w:r w:rsid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>+-1.5%，</w:t>
      </w:r>
      <w:r w:rsidR="00F23394" w:rsidRP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>噪声：≤1mVrms</w:t>
      </w:r>
    </w:p>
    <w:p w:rsidR="00F23394" w:rsidRPr="00F23394" w:rsidRDefault="00150AA6" w:rsidP="00F23394">
      <w:pPr>
        <w:spacing w:line="360" w:lineRule="auto"/>
        <w:ind w:leftChars="114" w:left="239"/>
        <w:rPr>
          <w:rFonts w:ascii="宋体" w:hAnsi="宋体"/>
          <w:color w:val="000000" w:themeColor="text1"/>
          <w:kern w:val="0"/>
          <w:sz w:val="24"/>
          <w:szCs w:val="24"/>
        </w:rPr>
      </w:pP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3.8</w:t>
      </w: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、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P</w:t>
      </w:r>
      <w:r w:rsidR="00EC2411" w:rsidRPr="00C75AD5">
        <w:rPr>
          <w:rFonts w:ascii="宋体" w:hAnsi="宋体"/>
          <w:color w:val="000000" w:themeColor="text1"/>
          <w:kern w:val="0"/>
          <w:sz w:val="24"/>
          <w:szCs w:val="24"/>
        </w:rPr>
        <w:t>LC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：</w:t>
      </w:r>
      <w:r w:rsid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 xml:space="preserve"> </w:t>
      </w:r>
      <w:r w:rsidR="00F23394" w:rsidRP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>紧凑型 CPU，DC/DC/DC， 2</w:t>
      </w:r>
      <w:r w:rsidR="00AF6166">
        <w:rPr>
          <w:rFonts w:ascii="宋体" w:hAnsi="宋体" w:hint="eastAsia"/>
          <w:color w:val="000000" w:themeColor="text1"/>
          <w:kern w:val="0"/>
          <w:sz w:val="24"/>
          <w:szCs w:val="24"/>
        </w:rPr>
        <w:t>个</w:t>
      </w:r>
      <w:r w:rsidR="00F23394" w:rsidRP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>端口，</w:t>
      </w:r>
      <w:r w:rsid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 xml:space="preserve"> </w:t>
      </w:r>
      <w:r w:rsidR="00F23394" w:rsidRPr="00F23394">
        <w:rPr>
          <w:rFonts w:ascii="宋体" w:hAnsi="宋体" w:hint="eastAsia"/>
          <w:color w:val="000000" w:themeColor="text1"/>
          <w:kern w:val="0"/>
          <w:sz w:val="24"/>
          <w:szCs w:val="24"/>
        </w:rPr>
        <w:t xml:space="preserve">机载 I/O： “14 DI 24V DC；10 数字输出 24V DC；”2 AI 0-10V DC， 2 AO 0-20mA DC， </w:t>
      </w:r>
    </w:p>
    <w:p w:rsidR="00150AA6" w:rsidRPr="00326948" w:rsidRDefault="00150AA6" w:rsidP="00150AA6">
      <w:pPr>
        <w:spacing w:line="360" w:lineRule="auto"/>
        <w:rPr>
          <w:rFonts w:ascii="inherit" w:hAnsi="inherit" w:cs="宋体" w:hint="eastAsia"/>
          <w:b/>
          <w:color w:val="000000" w:themeColor="text1"/>
          <w:kern w:val="0"/>
          <w:sz w:val="24"/>
          <w:szCs w:val="24"/>
        </w:rPr>
      </w:pPr>
      <w:r w:rsidRPr="00326948">
        <w:rPr>
          <w:rFonts w:ascii="inherit" w:hAnsi="inherit" w:cs="宋体" w:hint="eastAsia"/>
          <w:b/>
          <w:color w:val="000000" w:themeColor="text1"/>
          <w:kern w:val="0"/>
          <w:sz w:val="24"/>
          <w:szCs w:val="24"/>
        </w:rPr>
        <w:t>四、软件参数要求</w:t>
      </w:r>
    </w:p>
    <w:p w:rsidR="00EC2411" w:rsidRDefault="00150AA6" w:rsidP="00326948">
      <w:pPr>
        <w:spacing w:line="360" w:lineRule="auto"/>
        <w:ind w:leftChars="114" w:left="239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4.1</w:t>
      </w:r>
      <w:r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、</w:t>
      </w:r>
      <w:r w:rsidR="00AF6166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实时</w:t>
      </w:r>
      <w:r w:rsidR="00EC2411" w:rsidRPr="00C75AD5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数据存储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数据库，数据导出Excel等格式，能够进行简单的计算；</w:t>
      </w:r>
      <w:r w:rsidR="00EC2411" w:rsidRPr="00C75AD5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实现数据实时在线传输和远程显示这些数据。</w:t>
      </w:r>
    </w:p>
    <w:p w:rsidR="00EC2411" w:rsidRDefault="00150AA6" w:rsidP="00326948">
      <w:pPr>
        <w:spacing w:line="360" w:lineRule="auto"/>
        <w:ind w:leftChars="114" w:left="239"/>
        <w:rPr>
          <w:rFonts w:ascii="宋体" w:hAnsi="宋体"/>
          <w:color w:val="000000" w:themeColor="text1"/>
          <w:kern w:val="0"/>
          <w:sz w:val="24"/>
          <w:szCs w:val="24"/>
        </w:rPr>
      </w:pP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4.2</w:t>
      </w: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、</w:t>
      </w:r>
      <w:r w:rsidR="00EC2411" w:rsidRPr="00C75AD5">
        <w:rPr>
          <w:rFonts w:ascii="宋体" w:hAnsi="宋体" w:hint="eastAsia"/>
          <w:color w:val="000000" w:themeColor="text1"/>
          <w:kern w:val="0"/>
          <w:sz w:val="24"/>
          <w:szCs w:val="24"/>
        </w:rPr>
        <w:t>实时监控界面：操作界面简洁，观测窗口显示16个接口的数据，无明显延时的显示接收数据，数据精度毫秒级，保证后期软件的更新和维护。</w:t>
      </w:r>
    </w:p>
    <w:p w:rsidR="005A67B2" w:rsidRPr="006F0C1A" w:rsidRDefault="005A67B2" w:rsidP="00326948">
      <w:pPr>
        <w:spacing w:line="360" w:lineRule="auto"/>
        <w:ind w:leftChars="114" w:left="239"/>
        <w:rPr>
          <w:rFonts w:ascii="宋体" w:hAnsi="宋体"/>
          <w:color w:val="000000" w:themeColor="text1"/>
          <w:kern w:val="0"/>
          <w:sz w:val="24"/>
          <w:szCs w:val="24"/>
        </w:rPr>
      </w:pPr>
      <w:r w:rsidRPr="006F0C1A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4.3</w:t>
      </w:r>
      <w:r w:rsidRPr="006F0C1A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、</w:t>
      </w:r>
      <w:r w:rsidRPr="006F0C1A">
        <w:rPr>
          <w:rFonts w:ascii="宋体" w:hAnsi="宋体" w:hint="eastAsia"/>
          <w:color w:val="000000" w:themeColor="text1"/>
          <w:kern w:val="0"/>
          <w:sz w:val="24"/>
          <w:szCs w:val="24"/>
        </w:rPr>
        <w:t>PLC开源智能算法,实现海流的高相应低超调控制，算法开源，便于学生实验</w:t>
      </w:r>
      <w:r w:rsidR="00C02896" w:rsidRPr="006F0C1A"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</w:p>
    <w:p w:rsidR="00150AA6" w:rsidRPr="00326948" w:rsidRDefault="00150AA6" w:rsidP="00150AA6">
      <w:pPr>
        <w:spacing w:line="360" w:lineRule="auto"/>
        <w:rPr>
          <w:rFonts w:ascii="宋体" w:hAnsi="宋体"/>
          <w:b/>
          <w:color w:val="000000" w:themeColor="text1"/>
          <w:kern w:val="0"/>
          <w:sz w:val="24"/>
          <w:szCs w:val="24"/>
        </w:rPr>
      </w:pPr>
      <w:r w:rsidRPr="00326948">
        <w:rPr>
          <w:rFonts w:ascii="宋体" w:hAnsi="宋体" w:hint="eastAsia"/>
          <w:b/>
          <w:color w:val="000000" w:themeColor="text1"/>
          <w:kern w:val="0"/>
          <w:sz w:val="24"/>
          <w:szCs w:val="24"/>
        </w:rPr>
        <w:t>五、售后服务要求</w:t>
      </w:r>
    </w:p>
    <w:p w:rsidR="00EC2411" w:rsidRDefault="00150AA6" w:rsidP="00326948">
      <w:pPr>
        <w:spacing w:line="360" w:lineRule="auto"/>
        <w:ind w:leftChars="114" w:left="239"/>
        <w:rPr>
          <w:rFonts w:ascii="宋体" w:hAnsi="宋体"/>
          <w:color w:val="000000" w:themeColor="text1"/>
          <w:kern w:val="0"/>
          <w:sz w:val="24"/>
          <w:szCs w:val="24"/>
        </w:rPr>
      </w:pP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5.1</w:t>
      </w: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、</w:t>
      </w:r>
      <w:r w:rsidRPr="00C75AD5">
        <w:rPr>
          <w:rFonts w:ascii="宋体" w:hAnsi="宋体" w:hint="eastAsia"/>
          <w:color w:val="000000" w:themeColor="text1"/>
          <w:kern w:val="0"/>
          <w:sz w:val="24"/>
          <w:szCs w:val="24"/>
          <w:lang w:eastAsia="zh-TW"/>
        </w:rPr>
        <w:t>具有良好的售后技术服务与维修能力，进行现场技术培训或上海地区的技术培训。</w:t>
      </w:r>
    </w:p>
    <w:p w:rsidR="00150AA6" w:rsidRPr="00E91FEC" w:rsidRDefault="00150AA6" w:rsidP="00326948">
      <w:pPr>
        <w:spacing w:line="360" w:lineRule="auto"/>
        <w:ind w:leftChars="114" w:left="239"/>
        <w:rPr>
          <w:rFonts w:ascii="inherit" w:hAnsi="inherit" w:cs="宋体" w:hint="eastAsia"/>
          <w:color w:val="000000" w:themeColor="text1"/>
          <w:kern w:val="0"/>
          <w:sz w:val="24"/>
          <w:szCs w:val="24"/>
        </w:rPr>
      </w:pP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5.2</w:t>
      </w:r>
      <w:r w:rsidRPr="00326948">
        <w:rPr>
          <w:rFonts w:ascii="inherit" w:hAnsi="inherit" w:cs="宋体" w:hint="eastAsia"/>
          <w:color w:val="000000" w:themeColor="text1"/>
          <w:kern w:val="0"/>
          <w:sz w:val="24"/>
          <w:szCs w:val="24"/>
        </w:rPr>
        <w:t>、</w:t>
      </w:r>
      <w:r w:rsidRPr="00C75AD5">
        <w:rPr>
          <w:rFonts w:ascii="宋体" w:hAnsi="宋体" w:hint="eastAsia"/>
          <w:color w:val="000000" w:themeColor="text1"/>
          <w:sz w:val="24"/>
          <w:szCs w:val="24"/>
        </w:rPr>
        <w:t>硬件保修一年，软件保修及免费升级</w:t>
      </w:r>
      <w:r w:rsidR="003E4120">
        <w:rPr>
          <w:rFonts w:ascii="宋体" w:hAnsi="宋体" w:hint="eastAsia"/>
          <w:color w:val="000000" w:themeColor="text1"/>
          <w:sz w:val="24"/>
          <w:szCs w:val="24"/>
        </w:rPr>
        <w:t>一</w:t>
      </w:r>
      <w:r w:rsidRPr="00C75AD5">
        <w:rPr>
          <w:rFonts w:ascii="宋体" w:hAnsi="宋体" w:hint="eastAsia"/>
          <w:color w:val="000000" w:themeColor="text1"/>
          <w:sz w:val="24"/>
          <w:szCs w:val="24"/>
        </w:rPr>
        <w:t>年，保修期从验收合格之日起计算。</w:t>
      </w:r>
    </w:p>
    <w:sectPr w:rsidR="00150AA6" w:rsidRPr="00E91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A552C"/>
    <w:multiLevelType w:val="hybridMultilevel"/>
    <w:tmpl w:val="17BCF40C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78"/>
    <w:rsid w:val="00040D7D"/>
    <w:rsid w:val="00073A3B"/>
    <w:rsid w:val="00150AA6"/>
    <w:rsid w:val="001C7E04"/>
    <w:rsid w:val="002B2106"/>
    <w:rsid w:val="00326948"/>
    <w:rsid w:val="003E4120"/>
    <w:rsid w:val="005A67B2"/>
    <w:rsid w:val="005B3F15"/>
    <w:rsid w:val="006B0F8E"/>
    <w:rsid w:val="006F0C1A"/>
    <w:rsid w:val="007B1B3C"/>
    <w:rsid w:val="00A17B47"/>
    <w:rsid w:val="00AF6166"/>
    <w:rsid w:val="00B27066"/>
    <w:rsid w:val="00BD2303"/>
    <w:rsid w:val="00C02896"/>
    <w:rsid w:val="00C35741"/>
    <w:rsid w:val="00CA75B2"/>
    <w:rsid w:val="00E540D2"/>
    <w:rsid w:val="00E91FEC"/>
    <w:rsid w:val="00EC2411"/>
    <w:rsid w:val="00EF0E78"/>
    <w:rsid w:val="00F23394"/>
    <w:rsid w:val="00F9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0E78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E7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0E78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E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1734-658A-4FFC-A871-A4D28A11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2019-04-25T09:58:00Z</dcterms:created>
  <dcterms:modified xsi:type="dcterms:W3CDTF">2019-04-26T01:35:00Z</dcterms:modified>
</cp:coreProperties>
</file>