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上海海事大学“红色港湾”党建服务中心装修改造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ind w:right="944" w:firstLine="9676" w:firstLineChars="4100"/>
        <w:rPr>
          <w:rFonts w:ascii="宋体" w:hAnsi="宋体"/>
        </w:rPr>
      </w:pPr>
      <w:r>
        <w:rPr>
          <w:rFonts w:hint="eastAsia" w:ascii="宋体" w:hAnsi="宋体"/>
        </w:rPr>
        <w:t>采购信息编号</w:t>
      </w:r>
    </w:p>
    <w:tbl>
      <w:tblPr>
        <w:tblStyle w:val="4"/>
        <w:tblW w:w="13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2977"/>
        <w:gridCol w:w="850"/>
        <w:gridCol w:w="851"/>
        <w:gridCol w:w="1335"/>
        <w:gridCol w:w="1635"/>
        <w:gridCol w:w="153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项目名称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项目特征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计量单位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工程量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材料品牌</w:t>
            </w:r>
          </w:p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型号规格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综合单价（元）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合价（元）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等线" w:hAnsi="等线" w:eastAsia="宋体" w:cs="等线"/>
                <w:szCs w:val="24"/>
              </w:rPr>
            </w:pPr>
            <w:r>
              <w:rPr>
                <w:rFonts w:hint="eastAsia" w:ascii="等线" w:hAnsi="等线" w:eastAsia="宋体" w:cs="等线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原有背景墙拆除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含室内所需拆除的其他项目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地板铺设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.强化复合；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.厚12mm；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.与效果图颜色一致。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7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踢脚线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.与地板或效果图一致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墙面刷新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.含皮批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嵌，打磨；2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.一底两度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40.8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橱柜、门板制作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.生态面漆板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；2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.样式详见图纸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木门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免漆、复合门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石膏板隔墙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1.轻钢龙骨75系；2.双面纸面石膏板封面；3.隔音棉填充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18.72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大理石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.柜子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及窗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台面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9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.6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装饰墙底板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.多层板；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.石膏板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25.6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1、地面插座；2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86型（10A）；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.五孔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  <w:r>
              <w:rPr>
                <w:rFonts w:ascii="等线" w:hAnsi="等线" w:eastAsia="宋体" w:cs="等线"/>
                <w:szCs w:val="24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.墙面插座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；2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86型（10A）；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.五孔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网络插座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.地面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网络线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六类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90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电源线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铜芯线2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.5mm2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线管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管径25mm以内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开槽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1.槽宽8cm以内；2.含修复费用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铝方通吊顶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参照效果图及现场综合考虑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66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日光灯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 xml:space="preserve"> LED明装条形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筒灯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样式参照效果图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窗帘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雪弗板雕刻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 xml:space="preserve"> 厚度 1 公分；2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“永远跟党走启航新时代”3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.尺寸20cm*10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 xml:space="preserve">正面哑克力境像 UV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 xml:space="preserve"> 底用 8mm 雪弗板，总厚度 1 公分；2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投影画面两边内容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雪弗板雕刻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 xml:space="preserve"> 厚度 1 公分；2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“党的百年历程”；3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.尺寸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*1.7+1.5*0.5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雪弗板贴画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1公分厚雪弗板贴户外写真；2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.“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一至十九大内容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”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.尺寸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.2m*0.6m*10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雪弗板雕刻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1.1公分厚；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宣传栏底下地标性建筑；3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尺寸0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.5*6.63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雪弗板贴画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1.1公分厚雪弗板贴户外写真；2.“国旗部分”；3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.尺寸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*1.1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雪弗板雕刻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1.1公分厚；2誓词部分；3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尺寸0</w:t>
            </w: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.7*0.4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暂定金额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b/>
                <w:szCs w:val="24"/>
              </w:rPr>
            </w:pPr>
            <w:r>
              <w:rPr>
                <w:rFonts w:hint="eastAsia" w:ascii="等线" w:hAnsi="等线" w:eastAsia="宋体" w:cs="等线"/>
                <w:b/>
                <w:szCs w:val="24"/>
              </w:rPr>
              <w:t>5000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规费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安全防护、文明施工措施费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施工措施费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宋体" w:cs="微软雅黑"/>
                <w:color w:val="000000"/>
                <w:sz w:val="20"/>
                <w:szCs w:val="20"/>
                <w:lang w:bidi="ar"/>
              </w:rPr>
              <w:t>税金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宋体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宋体" w:cs="等线"/>
                <w:szCs w:val="24"/>
              </w:rPr>
            </w:pPr>
          </w:p>
        </w:tc>
      </w:tr>
    </w:tbl>
    <w:tbl>
      <w:tblPr>
        <w:tblStyle w:val="5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245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33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>
      <w:pPr>
        <w:ind w:right="944"/>
        <w:rPr>
          <w:rFonts w:hint="eastAsia" w:ascii="宋体" w:hAnsi="宋体"/>
        </w:rPr>
      </w:pPr>
    </w:p>
    <w:p>
      <w:pPr>
        <w:spacing w:line="440" w:lineRule="exact"/>
        <w:rPr>
          <w:rFonts w:hint="eastAsia"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hint="eastAsia"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上海海事大学“红色港湾”党建服务中心装修改造报价表格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06D16"/>
    <w:rsid w:val="00030F40"/>
    <w:rsid w:val="0005294E"/>
    <w:rsid w:val="00061BF1"/>
    <w:rsid w:val="000C00B0"/>
    <w:rsid w:val="00104C7A"/>
    <w:rsid w:val="00141D3B"/>
    <w:rsid w:val="00231A4A"/>
    <w:rsid w:val="00283623"/>
    <w:rsid w:val="002F676B"/>
    <w:rsid w:val="00343B38"/>
    <w:rsid w:val="00385B95"/>
    <w:rsid w:val="00386A17"/>
    <w:rsid w:val="003F02E5"/>
    <w:rsid w:val="00401AAB"/>
    <w:rsid w:val="004A3E85"/>
    <w:rsid w:val="00520B3C"/>
    <w:rsid w:val="005531C2"/>
    <w:rsid w:val="00553F11"/>
    <w:rsid w:val="0057785E"/>
    <w:rsid w:val="005A226C"/>
    <w:rsid w:val="00646F0D"/>
    <w:rsid w:val="00676062"/>
    <w:rsid w:val="006C4186"/>
    <w:rsid w:val="00734131"/>
    <w:rsid w:val="00780EFC"/>
    <w:rsid w:val="00802A07"/>
    <w:rsid w:val="0085703F"/>
    <w:rsid w:val="008A0946"/>
    <w:rsid w:val="008D1B07"/>
    <w:rsid w:val="00907E42"/>
    <w:rsid w:val="009B05A9"/>
    <w:rsid w:val="00A20E86"/>
    <w:rsid w:val="00A530DC"/>
    <w:rsid w:val="00A65584"/>
    <w:rsid w:val="00A77A5E"/>
    <w:rsid w:val="00A9329C"/>
    <w:rsid w:val="00B00F29"/>
    <w:rsid w:val="00B013BE"/>
    <w:rsid w:val="00B16242"/>
    <w:rsid w:val="00B953A7"/>
    <w:rsid w:val="00BF60D8"/>
    <w:rsid w:val="00C00156"/>
    <w:rsid w:val="00C150C2"/>
    <w:rsid w:val="00C37B66"/>
    <w:rsid w:val="00C42D66"/>
    <w:rsid w:val="00C6441C"/>
    <w:rsid w:val="00C64BF8"/>
    <w:rsid w:val="00C939FF"/>
    <w:rsid w:val="00CB2EFC"/>
    <w:rsid w:val="00CC65CD"/>
    <w:rsid w:val="00D45C04"/>
    <w:rsid w:val="00D513B8"/>
    <w:rsid w:val="00D5492C"/>
    <w:rsid w:val="00DF096E"/>
    <w:rsid w:val="00DF2FD3"/>
    <w:rsid w:val="00E213ED"/>
    <w:rsid w:val="00E35973"/>
    <w:rsid w:val="00EA123C"/>
    <w:rsid w:val="00F002AC"/>
    <w:rsid w:val="00F23B90"/>
    <w:rsid w:val="00F46872"/>
    <w:rsid w:val="00F9409F"/>
    <w:rsid w:val="00FB61F4"/>
    <w:rsid w:val="00FC2047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6DA87A7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486</Words>
  <Characters>2771</Characters>
  <Lines>23</Lines>
  <Paragraphs>6</Paragraphs>
  <TotalTime>548</TotalTime>
  <ScaleCrop>false</ScaleCrop>
  <LinksUpToDate>false</LinksUpToDate>
  <CharactersWithSpaces>3251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2019-03-26T01:16:00Z</cp:lastPrinted>
  <dcterms:modified xsi:type="dcterms:W3CDTF">2021-10-15T02:59:34Z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C8B5F05B187A45E0810A9C43D342C8C5</vt:lpwstr>
  </property>
</Properties>
</file>