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CC3" w:rsidRDefault="00E35CC3">
      <w:pPr>
        <w:rPr>
          <w:rFonts w:ascii="微软雅黑" w:eastAsia="微软雅黑" w:hAnsi="微软雅黑"/>
          <w:szCs w:val="21"/>
        </w:rPr>
      </w:pPr>
    </w:p>
    <w:p w:rsidR="00E35CC3" w:rsidRPr="002C0AB3" w:rsidRDefault="00E35CC3" w:rsidP="001D2D74">
      <w:pPr>
        <w:jc w:val="center"/>
        <w:rPr>
          <w:rFonts w:ascii="微软雅黑" w:eastAsia="微软雅黑" w:hAnsi="微软雅黑"/>
          <w:sz w:val="48"/>
          <w:szCs w:val="72"/>
        </w:rPr>
      </w:pPr>
      <w:r w:rsidRPr="002C0AB3">
        <w:rPr>
          <w:rFonts w:ascii="微软雅黑" w:eastAsia="微软雅黑" w:hAnsi="微软雅黑" w:hint="eastAsia"/>
          <w:sz w:val="48"/>
          <w:szCs w:val="72"/>
        </w:rPr>
        <w:t>上</w:t>
      </w:r>
      <w:r w:rsidR="002C0AB3">
        <w:rPr>
          <w:rFonts w:ascii="微软雅黑" w:eastAsia="微软雅黑" w:hAnsi="微软雅黑" w:hint="eastAsia"/>
          <w:sz w:val="48"/>
          <w:szCs w:val="72"/>
        </w:rPr>
        <w:t xml:space="preserve"> </w:t>
      </w:r>
      <w:r w:rsidRPr="002C0AB3">
        <w:rPr>
          <w:rFonts w:ascii="微软雅黑" w:eastAsia="微软雅黑" w:hAnsi="微软雅黑" w:hint="eastAsia"/>
          <w:sz w:val="48"/>
          <w:szCs w:val="72"/>
        </w:rPr>
        <w:t>海</w:t>
      </w:r>
      <w:r w:rsidR="002C0AB3">
        <w:rPr>
          <w:rFonts w:ascii="微软雅黑" w:eastAsia="微软雅黑" w:hAnsi="微软雅黑" w:hint="eastAsia"/>
          <w:sz w:val="48"/>
          <w:szCs w:val="72"/>
        </w:rPr>
        <w:t xml:space="preserve"> </w:t>
      </w:r>
      <w:r w:rsidRPr="002C0AB3">
        <w:rPr>
          <w:rFonts w:ascii="微软雅黑" w:eastAsia="微软雅黑" w:hAnsi="微软雅黑" w:hint="eastAsia"/>
          <w:sz w:val="48"/>
          <w:szCs w:val="72"/>
        </w:rPr>
        <w:t>海</w:t>
      </w:r>
      <w:r w:rsidR="002C0AB3">
        <w:rPr>
          <w:rFonts w:ascii="微软雅黑" w:eastAsia="微软雅黑" w:hAnsi="微软雅黑" w:hint="eastAsia"/>
          <w:sz w:val="48"/>
          <w:szCs w:val="72"/>
        </w:rPr>
        <w:t xml:space="preserve"> </w:t>
      </w:r>
      <w:r w:rsidRPr="002C0AB3">
        <w:rPr>
          <w:rFonts w:ascii="微软雅黑" w:eastAsia="微软雅黑" w:hAnsi="微软雅黑" w:hint="eastAsia"/>
          <w:sz w:val="48"/>
          <w:szCs w:val="72"/>
        </w:rPr>
        <w:t>事</w:t>
      </w:r>
      <w:r w:rsidR="002C0AB3">
        <w:rPr>
          <w:rFonts w:ascii="微软雅黑" w:eastAsia="微软雅黑" w:hAnsi="微软雅黑" w:hint="eastAsia"/>
          <w:sz w:val="48"/>
          <w:szCs w:val="72"/>
        </w:rPr>
        <w:t xml:space="preserve"> </w:t>
      </w:r>
      <w:r w:rsidRPr="002C0AB3">
        <w:rPr>
          <w:rFonts w:ascii="微软雅黑" w:eastAsia="微软雅黑" w:hAnsi="微软雅黑" w:hint="eastAsia"/>
          <w:sz w:val="48"/>
          <w:szCs w:val="72"/>
        </w:rPr>
        <w:t>大</w:t>
      </w:r>
      <w:r w:rsidR="002C0AB3">
        <w:rPr>
          <w:rFonts w:ascii="微软雅黑" w:eastAsia="微软雅黑" w:hAnsi="微软雅黑" w:hint="eastAsia"/>
          <w:sz w:val="48"/>
          <w:szCs w:val="72"/>
        </w:rPr>
        <w:t xml:space="preserve"> </w:t>
      </w:r>
      <w:r w:rsidRPr="002C0AB3">
        <w:rPr>
          <w:rFonts w:ascii="微软雅黑" w:eastAsia="微软雅黑" w:hAnsi="微软雅黑" w:hint="eastAsia"/>
          <w:sz w:val="48"/>
          <w:szCs w:val="72"/>
        </w:rPr>
        <w:t>学</w:t>
      </w:r>
    </w:p>
    <w:p w:rsidR="001E0544" w:rsidRDefault="00054137" w:rsidP="001D2D74">
      <w:pPr>
        <w:jc w:val="center"/>
        <w:rPr>
          <w:rFonts w:ascii="微软雅黑" w:eastAsia="微软雅黑" w:hAnsi="微软雅黑"/>
          <w:sz w:val="48"/>
          <w:szCs w:val="72"/>
        </w:rPr>
      </w:pPr>
      <w:r w:rsidRPr="00054137">
        <w:rPr>
          <w:rFonts w:ascii="微软雅黑" w:eastAsia="微软雅黑" w:hAnsi="微软雅黑" w:hint="eastAsia"/>
          <w:sz w:val="48"/>
          <w:szCs w:val="72"/>
        </w:rPr>
        <w:t>分布式仿真平台开发</w:t>
      </w:r>
      <w:r w:rsidR="007E17F2">
        <w:rPr>
          <w:rFonts w:ascii="微软雅黑" w:eastAsia="微软雅黑" w:hAnsi="微软雅黑" w:hint="eastAsia"/>
          <w:sz w:val="48"/>
          <w:szCs w:val="72"/>
        </w:rPr>
        <w:t>工作支持系统</w:t>
      </w:r>
    </w:p>
    <w:p w:rsidR="001D2D74" w:rsidRPr="002C0AB3" w:rsidRDefault="001D2D74" w:rsidP="001D2D74">
      <w:pPr>
        <w:jc w:val="center"/>
        <w:rPr>
          <w:rFonts w:ascii="微软雅黑" w:eastAsia="微软雅黑" w:hAnsi="微软雅黑"/>
          <w:sz w:val="48"/>
          <w:szCs w:val="72"/>
        </w:rPr>
      </w:pPr>
      <w:r w:rsidRPr="002C0AB3">
        <w:rPr>
          <w:rFonts w:ascii="微软雅黑" w:eastAsia="微软雅黑" w:hAnsi="微软雅黑" w:hint="eastAsia"/>
          <w:sz w:val="48"/>
          <w:szCs w:val="72"/>
        </w:rPr>
        <w:t>集成服务采购项目</w:t>
      </w:r>
    </w:p>
    <w:p w:rsidR="00E35CC3" w:rsidRDefault="00E35CC3" w:rsidP="001D2D74">
      <w:pPr>
        <w:jc w:val="center"/>
        <w:rPr>
          <w:rFonts w:ascii="微软雅黑" w:eastAsia="微软雅黑" w:hAnsi="微软雅黑"/>
          <w:sz w:val="72"/>
          <w:szCs w:val="72"/>
        </w:rPr>
      </w:pPr>
      <w:r w:rsidRPr="002C0AB3">
        <w:rPr>
          <w:rFonts w:ascii="微软雅黑" w:eastAsia="微软雅黑" w:hAnsi="微软雅黑" w:hint="eastAsia"/>
          <w:sz w:val="48"/>
          <w:szCs w:val="72"/>
        </w:rPr>
        <w:t>招标</w:t>
      </w:r>
      <w:r w:rsidR="002C0AB3">
        <w:rPr>
          <w:rFonts w:ascii="微软雅黑" w:eastAsia="微软雅黑" w:hAnsi="微软雅黑" w:hint="eastAsia"/>
          <w:sz w:val="48"/>
          <w:szCs w:val="72"/>
        </w:rPr>
        <w:t>技术</w:t>
      </w:r>
      <w:r w:rsidRPr="002C0AB3">
        <w:rPr>
          <w:rFonts w:ascii="微软雅黑" w:eastAsia="微软雅黑" w:hAnsi="微软雅黑" w:hint="eastAsia"/>
          <w:sz w:val="48"/>
          <w:szCs w:val="72"/>
        </w:rPr>
        <w:t>文件</w:t>
      </w:r>
    </w:p>
    <w:p w:rsidR="001D2D74" w:rsidRPr="00E35CC3" w:rsidRDefault="001D2D74" w:rsidP="001D2D74">
      <w:pPr>
        <w:jc w:val="center"/>
        <w:rPr>
          <w:rFonts w:ascii="微软雅黑" w:eastAsia="微软雅黑" w:hAnsi="微软雅黑"/>
          <w:sz w:val="72"/>
          <w:szCs w:val="72"/>
        </w:rPr>
      </w:pPr>
      <w:r>
        <w:rPr>
          <w:noProof/>
        </w:rPr>
        <w:drawing>
          <wp:inline distT="0" distB="0" distL="0" distR="0">
            <wp:extent cx="1552575" cy="1544544"/>
            <wp:effectExtent l="0" t="0" r="0" b="0"/>
            <wp:docPr id="1" name="图片 1" descr="https://ss0.bdstatic.com/94oJfD_bAAcT8t7mm9GUKT-xh_/timg?image&amp;quality=100&amp;size=b4000_4000&amp;sec=1531992545&amp;di=284b1ae1e46d833efba0bca6b081249c&amp;src=http://www.yiban.cn/filesystem/ns1/c2/f2/bc/f7/c2ad26913a604c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0.bdstatic.com/94oJfD_bAAcT8t7mm9GUKT-xh_/timg?image&amp;quality=100&amp;size=b4000_4000&amp;sec=1531992545&amp;di=284b1ae1e46d833efba0bca6b081249c&amp;src=http://www.yiban.cn/filesystem/ns1/c2/f2/bc/f7/c2ad26913a604cc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885" cy="1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B3" w:rsidRDefault="002C0AB3" w:rsidP="002C0AB3">
      <w:pPr>
        <w:rPr>
          <w:rFonts w:ascii="微软雅黑" w:eastAsia="微软雅黑" w:hAnsi="微软雅黑"/>
          <w:szCs w:val="21"/>
        </w:rPr>
      </w:pPr>
    </w:p>
    <w:p w:rsidR="002C0AB3" w:rsidRDefault="002C0AB3" w:rsidP="002C0AB3">
      <w:pPr>
        <w:rPr>
          <w:rFonts w:ascii="微软雅黑" w:eastAsia="微软雅黑" w:hAnsi="微软雅黑"/>
          <w:szCs w:val="21"/>
        </w:rPr>
      </w:pPr>
    </w:p>
    <w:p w:rsidR="002C0AB3" w:rsidRDefault="002C0AB3" w:rsidP="002C0AB3">
      <w:pPr>
        <w:rPr>
          <w:rFonts w:ascii="微软雅黑" w:eastAsia="微软雅黑" w:hAnsi="微软雅黑"/>
          <w:szCs w:val="21"/>
        </w:rPr>
      </w:pPr>
    </w:p>
    <w:p w:rsidR="002C0AB3" w:rsidRPr="002C0AB3" w:rsidRDefault="002C0AB3" w:rsidP="002C0AB3">
      <w:pPr>
        <w:jc w:val="center"/>
        <w:rPr>
          <w:rFonts w:ascii="微软雅黑" w:eastAsia="微软雅黑" w:hAnsi="微软雅黑"/>
          <w:sz w:val="48"/>
          <w:szCs w:val="72"/>
        </w:rPr>
      </w:pPr>
      <w:r w:rsidRPr="002C0AB3">
        <w:rPr>
          <w:rFonts w:ascii="微软雅黑" w:eastAsia="微软雅黑" w:hAnsi="微软雅黑" w:hint="eastAsia"/>
          <w:sz w:val="48"/>
          <w:szCs w:val="72"/>
        </w:rPr>
        <w:t>上</w:t>
      </w:r>
      <w:r>
        <w:rPr>
          <w:rFonts w:ascii="微软雅黑" w:eastAsia="微软雅黑" w:hAnsi="微软雅黑" w:hint="eastAsia"/>
          <w:sz w:val="48"/>
          <w:szCs w:val="72"/>
        </w:rPr>
        <w:t xml:space="preserve"> </w:t>
      </w:r>
      <w:r w:rsidRPr="002C0AB3">
        <w:rPr>
          <w:rFonts w:ascii="微软雅黑" w:eastAsia="微软雅黑" w:hAnsi="微软雅黑" w:hint="eastAsia"/>
          <w:sz w:val="48"/>
          <w:szCs w:val="72"/>
        </w:rPr>
        <w:t>海</w:t>
      </w:r>
      <w:r>
        <w:rPr>
          <w:rFonts w:ascii="微软雅黑" w:eastAsia="微软雅黑" w:hAnsi="微软雅黑" w:hint="eastAsia"/>
          <w:sz w:val="48"/>
          <w:szCs w:val="72"/>
        </w:rPr>
        <w:t xml:space="preserve"> </w:t>
      </w:r>
      <w:r w:rsidRPr="002C0AB3">
        <w:rPr>
          <w:rFonts w:ascii="微软雅黑" w:eastAsia="微软雅黑" w:hAnsi="微软雅黑" w:hint="eastAsia"/>
          <w:sz w:val="48"/>
          <w:szCs w:val="72"/>
        </w:rPr>
        <w:t>海</w:t>
      </w:r>
      <w:r>
        <w:rPr>
          <w:rFonts w:ascii="微软雅黑" w:eastAsia="微软雅黑" w:hAnsi="微软雅黑" w:hint="eastAsia"/>
          <w:sz w:val="48"/>
          <w:szCs w:val="72"/>
        </w:rPr>
        <w:t xml:space="preserve"> </w:t>
      </w:r>
      <w:r w:rsidRPr="002C0AB3">
        <w:rPr>
          <w:rFonts w:ascii="微软雅黑" w:eastAsia="微软雅黑" w:hAnsi="微软雅黑" w:hint="eastAsia"/>
          <w:sz w:val="48"/>
          <w:szCs w:val="72"/>
        </w:rPr>
        <w:t>事</w:t>
      </w:r>
      <w:r>
        <w:rPr>
          <w:rFonts w:ascii="微软雅黑" w:eastAsia="微软雅黑" w:hAnsi="微软雅黑" w:hint="eastAsia"/>
          <w:sz w:val="48"/>
          <w:szCs w:val="72"/>
        </w:rPr>
        <w:t xml:space="preserve"> </w:t>
      </w:r>
      <w:r w:rsidRPr="002C0AB3">
        <w:rPr>
          <w:rFonts w:ascii="微软雅黑" w:eastAsia="微软雅黑" w:hAnsi="微软雅黑" w:hint="eastAsia"/>
          <w:sz w:val="48"/>
          <w:szCs w:val="72"/>
        </w:rPr>
        <w:t>大</w:t>
      </w:r>
      <w:r>
        <w:rPr>
          <w:rFonts w:ascii="微软雅黑" w:eastAsia="微软雅黑" w:hAnsi="微软雅黑" w:hint="eastAsia"/>
          <w:sz w:val="48"/>
          <w:szCs w:val="72"/>
        </w:rPr>
        <w:t xml:space="preserve"> </w:t>
      </w:r>
      <w:r w:rsidRPr="002C0AB3">
        <w:rPr>
          <w:rFonts w:ascii="微软雅黑" w:eastAsia="微软雅黑" w:hAnsi="微软雅黑" w:hint="eastAsia"/>
          <w:sz w:val="48"/>
          <w:szCs w:val="72"/>
        </w:rPr>
        <w:t>学</w:t>
      </w:r>
    </w:p>
    <w:p w:rsidR="00E35CC3" w:rsidRPr="002C0AB3" w:rsidRDefault="002C0AB3" w:rsidP="002C0AB3">
      <w:pPr>
        <w:jc w:val="center"/>
        <w:rPr>
          <w:rFonts w:ascii="微软雅黑" w:eastAsia="微软雅黑" w:hAnsi="微软雅黑"/>
          <w:sz w:val="48"/>
          <w:szCs w:val="72"/>
        </w:rPr>
      </w:pPr>
      <w:r w:rsidRPr="002C0AB3">
        <w:rPr>
          <w:rFonts w:ascii="微软雅黑" w:eastAsia="微软雅黑" w:hAnsi="微软雅黑" w:hint="eastAsia"/>
          <w:sz w:val="48"/>
          <w:szCs w:val="72"/>
        </w:rPr>
        <w:t>二〇一</w:t>
      </w:r>
      <w:r>
        <w:rPr>
          <w:rFonts w:ascii="微软雅黑" w:eastAsia="微软雅黑" w:hAnsi="微软雅黑" w:hint="eastAsia"/>
          <w:sz w:val="48"/>
          <w:szCs w:val="72"/>
        </w:rPr>
        <w:t>八</w:t>
      </w:r>
      <w:r w:rsidRPr="002C0AB3">
        <w:rPr>
          <w:rFonts w:ascii="微软雅黑" w:eastAsia="微软雅黑" w:hAnsi="微软雅黑" w:hint="eastAsia"/>
          <w:sz w:val="48"/>
          <w:szCs w:val="72"/>
        </w:rPr>
        <w:t>年</w:t>
      </w:r>
      <w:r>
        <w:rPr>
          <w:rFonts w:ascii="微软雅黑" w:eastAsia="微软雅黑" w:hAnsi="微软雅黑" w:hint="eastAsia"/>
          <w:sz w:val="48"/>
          <w:szCs w:val="72"/>
        </w:rPr>
        <w:t>柒</w:t>
      </w:r>
      <w:r w:rsidRPr="002C0AB3">
        <w:rPr>
          <w:rFonts w:ascii="微软雅黑" w:eastAsia="微软雅黑" w:hAnsi="微软雅黑" w:hint="eastAsia"/>
          <w:sz w:val="48"/>
          <w:szCs w:val="72"/>
        </w:rPr>
        <w:t>月</w:t>
      </w:r>
    </w:p>
    <w:p w:rsidR="00E35CC3" w:rsidRDefault="00E35CC3">
      <w:pPr>
        <w:rPr>
          <w:rFonts w:ascii="微软雅黑" w:eastAsia="微软雅黑" w:hAnsi="微软雅黑"/>
          <w:szCs w:val="21"/>
        </w:rPr>
      </w:pPr>
    </w:p>
    <w:p w:rsidR="00E35CC3" w:rsidRPr="00E35CC3" w:rsidRDefault="00E35CC3">
      <w:pPr>
        <w:rPr>
          <w:rFonts w:ascii="微软雅黑" w:eastAsia="微软雅黑" w:hAnsi="微软雅黑"/>
          <w:szCs w:val="21"/>
        </w:rPr>
      </w:pPr>
    </w:p>
    <w:p w:rsidR="00336C86" w:rsidRPr="00336C86" w:rsidRDefault="00336C86">
      <w:pPr>
        <w:rPr>
          <w:szCs w:val="21"/>
        </w:rPr>
      </w:pPr>
    </w:p>
    <w:p w:rsidR="002C0AB3" w:rsidRDefault="002C0AB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1078CF" w:rsidRPr="001078CF" w:rsidRDefault="001078CF" w:rsidP="001078CF">
      <w:pPr>
        <w:pStyle w:val="1"/>
        <w:ind w:firstLine="420"/>
      </w:pPr>
      <w:r w:rsidRPr="001078CF">
        <w:rPr>
          <w:rFonts w:hint="eastAsia"/>
        </w:rPr>
        <w:lastRenderedPageBreak/>
        <w:t>一、投标条件</w:t>
      </w:r>
    </w:p>
    <w:p w:rsidR="001078CF" w:rsidRPr="001078CF" w:rsidRDefault="001078CF" w:rsidP="001078CF">
      <w:pPr>
        <w:spacing w:line="360" w:lineRule="auto"/>
        <w:ind w:firstLineChars="200" w:firstLine="400"/>
        <w:rPr>
          <w:rFonts w:ascii="微软雅黑" w:eastAsia="微软雅黑" w:hAnsi="微软雅黑"/>
          <w:sz w:val="20"/>
          <w:szCs w:val="24"/>
        </w:rPr>
      </w:pPr>
      <w:r w:rsidRPr="001078CF">
        <w:rPr>
          <w:rFonts w:ascii="微软雅黑" w:eastAsia="微软雅黑" w:hAnsi="微软雅黑"/>
          <w:sz w:val="20"/>
          <w:szCs w:val="24"/>
        </w:rPr>
        <w:t xml:space="preserve">1. </w:t>
      </w:r>
      <w:r w:rsidR="001E0544">
        <w:rPr>
          <w:rFonts w:ascii="微软雅黑" w:eastAsia="微软雅黑" w:hAnsi="微软雅黑" w:hint="eastAsia"/>
          <w:sz w:val="20"/>
          <w:szCs w:val="24"/>
        </w:rPr>
        <w:t>投标单位</w:t>
      </w:r>
      <w:r w:rsidRPr="001078CF">
        <w:rPr>
          <w:rFonts w:ascii="微软雅黑" w:eastAsia="微软雅黑" w:hAnsi="微软雅黑" w:hint="eastAsia"/>
          <w:sz w:val="20"/>
          <w:szCs w:val="24"/>
        </w:rPr>
        <w:t>必须提供针对本项目</w:t>
      </w:r>
      <w:r w:rsidR="001E0544">
        <w:rPr>
          <w:rFonts w:ascii="微软雅黑" w:eastAsia="微软雅黑" w:hAnsi="微软雅黑" w:hint="eastAsia"/>
          <w:sz w:val="20"/>
          <w:szCs w:val="24"/>
        </w:rPr>
        <w:t>相关</w:t>
      </w:r>
      <w:r w:rsidRPr="001078CF">
        <w:rPr>
          <w:rFonts w:ascii="微软雅黑" w:eastAsia="微软雅黑" w:hAnsi="微软雅黑" w:hint="eastAsia"/>
          <w:sz w:val="20"/>
          <w:szCs w:val="24"/>
        </w:rPr>
        <w:t>授权书</w:t>
      </w:r>
      <w:r w:rsidR="001E0544">
        <w:rPr>
          <w:rFonts w:ascii="微软雅黑" w:eastAsia="微软雅黑" w:hAnsi="微软雅黑" w:hint="eastAsia"/>
          <w:sz w:val="20"/>
          <w:szCs w:val="24"/>
        </w:rPr>
        <w:t>原件</w:t>
      </w:r>
      <w:r w:rsidRPr="001078CF">
        <w:rPr>
          <w:rFonts w:ascii="微软雅黑" w:eastAsia="微软雅黑" w:hAnsi="微软雅黑" w:hint="eastAsia"/>
          <w:sz w:val="20"/>
          <w:szCs w:val="24"/>
        </w:rPr>
        <w:t>和</w:t>
      </w:r>
      <w:r w:rsidR="001E0544">
        <w:rPr>
          <w:rFonts w:ascii="微软雅黑" w:eastAsia="微软雅黑" w:hAnsi="微软雅黑" w:hint="eastAsia"/>
          <w:sz w:val="20"/>
          <w:szCs w:val="24"/>
        </w:rPr>
        <w:t>软硬件</w:t>
      </w:r>
      <w:r w:rsidR="00D8512A">
        <w:rPr>
          <w:rFonts w:ascii="微软雅黑" w:eastAsia="微软雅黑" w:hAnsi="微软雅黑" w:hint="eastAsia"/>
          <w:sz w:val="20"/>
          <w:szCs w:val="24"/>
        </w:rPr>
        <w:t>保修</w:t>
      </w:r>
      <w:r w:rsidR="001E0544">
        <w:rPr>
          <w:rFonts w:ascii="微软雅黑" w:eastAsia="微软雅黑" w:hAnsi="微软雅黑" w:hint="eastAsia"/>
          <w:sz w:val="20"/>
          <w:szCs w:val="24"/>
        </w:rPr>
        <w:t>的</w:t>
      </w:r>
      <w:r w:rsidRPr="001078CF">
        <w:rPr>
          <w:rFonts w:ascii="微软雅黑" w:eastAsia="微软雅黑" w:hAnsi="微软雅黑" w:hint="eastAsia"/>
          <w:sz w:val="20"/>
          <w:szCs w:val="24"/>
        </w:rPr>
        <w:t>服务承诺书。</w:t>
      </w:r>
    </w:p>
    <w:p w:rsidR="00336C86" w:rsidRDefault="001078CF" w:rsidP="001E0544">
      <w:pPr>
        <w:spacing w:line="360" w:lineRule="auto"/>
        <w:ind w:firstLineChars="200" w:firstLine="400"/>
        <w:rPr>
          <w:rFonts w:ascii="微软雅黑" w:eastAsia="微软雅黑" w:hAnsi="微软雅黑"/>
          <w:sz w:val="20"/>
          <w:szCs w:val="24"/>
        </w:rPr>
      </w:pPr>
      <w:r w:rsidRPr="001078CF">
        <w:rPr>
          <w:rFonts w:ascii="微软雅黑" w:eastAsia="微软雅黑" w:hAnsi="微软雅黑"/>
          <w:sz w:val="20"/>
          <w:szCs w:val="24"/>
        </w:rPr>
        <w:t xml:space="preserve">2. </w:t>
      </w:r>
      <w:r w:rsidRPr="001078CF">
        <w:rPr>
          <w:rFonts w:ascii="微软雅黑" w:eastAsia="微软雅黑" w:hAnsi="微软雅黑" w:hint="eastAsia"/>
          <w:sz w:val="20"/>
          <w:szCs w:val="24"/>
        </w:rPr>
        <w:t>投标方应认真阅读</w:t>
      </w:r>
      <w:proofErr w:type="gramStart"/>
      <w:r w:rsidRPr="001078CF">
        <w:rPr>
          <w:rFonts w:ascii="微软雅黑" w:eastAsia="微软雅黑" w:hAnsi="微软雅黑" w:hint="eastAsia"/>
          <w:sz w:val="20"/>
          <w:szCs w:val="24"/>
        </w:rPr>
        <w:t>采购书</w:t>
      </w:r>
      <w:proofErr w:type="gramEnd"/>
      <w:r w:rsidRPr="001078CF">
        <w:rPr>
          <w:rFonts w:ascii="微软雅黑" w:eastAsia="微软雅黑" w:hAnsi="微软雅黑" w:hint="eastAsia"/>
          <w:sz w:val="20"/>
          <w:szCs w:val="24"/>
        </w:rPr>
        <w:t>中所有的事项、格式、条款和技术规范等。投标方没有按照标书要求提交全部资料，或者没有做出实质性响应，上海</w:t>
      </w:r>
      <w:bookmarkStart w:id="0" w:name="_GoBack"/>
      <w:bookmarkEnd w:id="0"/>
      <w:r w:rsidR="001E0544">
        <w:rPr>
          <w:rFonts w:ascii="微软雅黑" w:eastAsia="微软雅黑" w:hAnsi="微软雅黑" w:hint="eastAsia"/>
          <w:sz w:val="20"/>
          <w:szCs w:val="24"/>
        </w:rPr>
        <w:t>海事</w:t>
      </w:r>
      <w:r w:rsidRPr="001078CF">
        <w:rPr>
          <w:rFonts w:ascii="微软雅黑" w:eastAsia="微软雅黑" w:hAnsi="微软雅黑" w:hint="eastAsia"/>
          <w:sz w:val="20"/>
          <w:szCs w:val="24"/>
        </w:rPr>
        <w:t>大学有权拒绝投标方参与采购洽谈。投标方可以在投标文件中建议不同的标准、型号和系统集成方案，但建议方案的合理性和先进性应该相当于或超过招标文件中的要求。</w:t>
      </w:r>
    </w:p>
    <w:p w:rsidR="001E0544" w:rsidRPr="00E0507C" w:rsidRDefault="001E0544" w:rsidP="001E0544">
      <w:pPr>
        <w:autoSpaceDE w:val="0"/>
        <w:autoSpaceDN w:val="0"/>
        <w:adjustRightInd w:val="0"/>
        <w:spacing w:line="360" w:lineRule="auto"/>
        <w:ind w:firstLine="480"/>
        <w:rPr>
          <w:rFonts w:ascii="微软雅黑" w:eastAsia="微软雅黑" w:hAnsi="微软雅黑"/>
          <w:sz w:val="20"/>
          <w:szCs w:val="24"/>
        </w:rPr>
      </w:pPr>
      <w:r w:rsidRPr="00E0507C">
        <w:rPr>
          <w:rFonts w:ascii="微软雅黑" w:eastAsia="微软雅黑" w:hAnsi="微软雅黑" w:hint="eastAsia"/>
          <w:sz w:val="20"/>
          <w:szCs w:val="24"/>
        </w:rPr>
        <w:t>二、具体技术要求如下：</w:t>
      </w:r>
    </w:p>
    <w:p w:rsidR="00432A2D" w:rsidRDefault="00E0507C" w:rsidP="00E0507C">
      <w:pPr>
        <w:autoSpaceDE w:val="0"/>
        <w:autoSpaceDN w:val="0"/>
        <w:adjustRightInd w:val="0"/>
        <w:spacing w:line="360" w:lineRule="auto"/>
        <w:ind w:firstLine="480"/>
        <w:rPr>
          <w:rFonts w:ascii="微软雅黑" w:eastAsia="微软雅黑" w:hAnsi="微软雅黑"/>
          <w:sz w:val="20"/>
          <w:szCs w:val="24"/>
        </w:rPr>
      </w:pPr>
      <w:r w:rsidRPr="00E0507C">
        <w:rPr>
          <w:rFonts w:ascii="微软雅黑" w:eastAsia="微软雅黑" w:hAnsi="微软雅黑" w:hint="eastAsia"/>
          <w:sz w:val="20"/>
          <w:szCs w:val="24"/>
        </w:rPr>
        <w:t>自动化码头3D仿真分布式大规模深度学习计算平台</w:t>
      </w:r>
      <w:r>
        <w:rPr>
          <w:rFonts w:ascii="微软雅黑" w:eastAsia="微软雅黑" w:hAnsi="微软雅黑" w:hint="eastAsia"/>
          <w:sz w:val="20"/>
          <w:szCs w:val="24"/>
        </w:rPr>
        <w:t>项目中，利用3D</w:t>
      </w:r>
      <w:r>
        <w:rPr>
          <w:rFonts w:ascii="微软雅黑" w:eastAsia="微软雅黑" w:hAnsi="微软雅黑"/>
          <w:sz w:val="20"/>
          <w:szCs w:val="24"/>
        </w:rPr>
        <w:t xml:space="preserve"> </w:t>
      </w:r>
      <w:r>
        <w:rPr>
          <w:rFonts w:ascii="微软雅黑" w:eastAsia="微软雅黑" w:hAnsi="微软雅黑" w:hint="eastAsia"/>
          <w:sz w:val="20"/>
          <w:szCs w:val="24"/>
        </w:rPr>
        <w:t>数字建模开发</w:t>
      </w:r>
      <w:r w:rsidR="00401F69">
        <w:rPr>
          <w:rFonts w:ascii="微软雅黑" w:eastAsia="微软雅黑" w:hAnsi="微软雅黑" w:hint="eastAsia"/>
          <w:sz w:val="20"/>
          <w:szCs w:val="24"/>
        </w:rPr>
        <w:t>及</w:t>
      </w:r>
      <w:r w:rsidR="00401F69" w:rsidRPr="00401F69">
        <w:rPr>
          <w:rFonts w:ascii="微软雅黑" w:eastAsia="微软雅黑" w:hAnsi="微软雅黑" w:hint="eastAsia"/>
          <w:sz w:val="20"/>
          <w:szCs w:val="24"/>
        </w:rPr>
        <w:t>虚拟现实(VR)交互</w:t>
      </w:r>
      <w:r w:rsidR="00401F69">
        <w:rPr>
          <w:rFonts w:ascii="微软雅黑" w:eastAsia="微软雅黑" w:hAnsi="微软雅黑" w:hint="eastAsia"/>
          <w:sz w:val="20"/>
          <w:szCs w:val="24"/>
        </w:rPr>
        <w:t>模拟，</w:t>
      </w:r>
      <w:r w:rsidR="001E0544" w:rsidRPr="00E0507C">
        <w:rPr>
          <w:rFonts w:ascii="微软雅黑" w:eastAsia="微软雅黑" w:hAnsi="微软雅黑" w:hint="eastAsia"/>
          <w:sz w:val="20"/>
          <w:szCs w:val="24"/>
        </w:rPr>
        <w:t>拟采购</w:t>
      </w:r>
      <w:r>
        <w:rPr>
          <w:rFonts w:ascii="微软雅黑" w:eastAsia="微软雅黑" w:hAnsi="微软雅黑" w:hint="eastAsia"/>
          <w:sz w:val="20"/>
          <w:szCs w:val="24"/>
        </w:rPr>
        <w:t>配套相关设备</w:t>
      </w:r>
      <w:r w:rsidR="001E0544" w:rsidRPr="00E0507C">
        <w:rPr>
          <w:rFonts w:ascii="微软雅黑" w:eastAsia="微软雅黑" w:hAnsi="微软雅黑" w:hint="eastAsia"/>
          <w:sz w:val="20"/>
          <w:szCs w:val="24"/>
        </w:rPr>
        <w:t>，具体</w:t>
      </w:r>
      <w:r w:rsidR="00FA47D9">
        <w:rPr>
          <w:rFonts w:ascii="微软雅黑" w:eastAsia="微软雅黑" w:hAnsi="微软雅黑" w:hint="eastAsia"/>
          <w:sz w:val="20"/>
          <w:szCs w:val="24"/>
        </w:rPr>
        <w:t>设备及</w:t>
      </w:r>
      <w:r w:rsidR="001E0544" w:rsidRPr="00E0507C">
        <w:rPr>
          <w:rFonts w:ascii="微软雅黑" w:eastAsia="微软雅黑" w:hAnsi="微软雅黑" w:hint="eastAsia"/>
          <w:sz w:val="20"/>
          <w:szCs w:val="24"/>
        </w:rPr>
        <w:t>配置要求如下</w:t>
      </w:r>
      <w:r w:rsidR="00432A2D">
        <w:rPr>
          <w:rFonts w:ascii="微软雅黑" w:eastAsia="微软雅黑" w:hAnsi="微软雅黑" w:hint="eastAsia"/>
          <w:sz w:val="20"/>
          <w:szCs w:val="24"/>
        </w:rPr>
        <w:t>：</w:t>
      </w:r>
    </w:p>
    <w:p w:rsidR="001E0544" w:rsidRPr="00432A2D" w:rsidRDefault="001E0544" w:rsidP="00E0507C">
      <w:pPr>
        <w:autoSpaceDE w:val="0"/>
        <w:autoSpaceDN w:val="0"/>
        <w:adjustRightInd w:val="0"/>
        <w:spacing w:line="360" w:lineRule="auto"/>
        <w:ind w:firstLine="480"/>
        <w:rPr>
          <w:rFonts w:ascii="微软雅黑" w:eastAsia="微软雅黑" w:hAnsi="微软雅黑"/>
          <w:b/>
          <w:sz w:val="20"/>
          <w:szCs w:val="24"/>
        </w:rPr>
      </w:pPr>
      <w:r w:rsidRPr="00432A2D">
        <w:rPr>
          <w:rFonts w:ascii="微软雅黑" w:eastAsia="微软雅黑" w:hAnsi="微软雅黑" w:hint="eastAsia"/>
          <w:b/>
          <w:sz w:val="18"/>
          <w:szCs w:val="24"/>
        </w:rPr>
        <w:t>（</w:t>
      </w:r>
      <w:r w:rsidR="00432A2D" w:rsidRPr="00432A2D">
        <w:rPr>
          <w:rFonts w:ascii="微软雅黑" w:eastAsia="微软雅黑" w:hAnsi="微软雅黑" w:hint="eastAsia"/>
          <w:b/>
          <w:sz w:val="18"/>
          <w:szCs w:val="24"/>
        </w:rPr>
        <w:t>所列</w:t>
      </w:r>
      <w:r w:rsidR="00432A2D" w:rsidRPr="00432A2D">
        <w:rPr>
          <w:rFonts w:ascii="微软雅黑" w:eastAsia="微软雅黑" w:hAnsi="微软雅黑" w:hint="eastAsia"/>
          <w:b/>
          <w:sz w:val="18"/>
          <w:szCs w:val="24"/>
        </w:rPr>
        <w:sym w:font="Wingdings" w:char="F0AB"/>
      </w:r>
      <w:r w:rsidR="00432A2D" w:rsidRPr="00432A2D">
        <w:rPr>
          <w:rFonts w:ascii="微软雅黑" w:eastAsia="微软雅黑" w:hAnsi="微软雅黑" w:hint="eastAsia"/>
          <w:b/>
          <w:sz w:val="18"/>
          <w:szCs w:val="24"/>
        </w:rPr>
        <w:t>指标均为关键指标，</w:t>
      </w:r>
      <w:r w:rsidRPr="00432A2D">
        <w:rPr>
          <w:rFonts w:ascii="微软雅黑" w:eastAsia="微软雅黑" w:hAnsi="微软雅黑" w:hint="eastAsia"/>
          <w:b/>
          <w:sz w:val="18"/>
          <w:szCs w:val="24"/>
        </w:rPr>
        <w:t>低于下列配置</w:t>
      </w:r>
      <w:r w:rsidR="00432A2D" w:rsidRPr="00432A2D">
        <w:rPr>
          <w:rFonts w:ascii="微软雅黑" w:eastAsia="微软雅黑" w:hAnsi="微软雅黑" w:hint="eastAsia"/>
          <w:b/>
          <w:sz w:val="18"/>
          <w:szCs w:val="24"/>
        </w:rPr>
        <w:t>或不响应</w:t>
      </w:r>
      <w:r w:rsidR="00D8512A">
        <w:rPr>
          <w:rFonts w:ascii="微软雅黑" w:eastAsia="微软雅黑" w:hAnsi="微软雅黑" w:hint="eastAsia"/>
          <w:b/>
          <w:sz w:val="18"/>
          <w:szCs w:val="24"/>
        </w:rPr>
        <w:t>，用户</w:t>
      </w:r>
      <w:r w:rsidR="00D8512A" w:rsidRPr="00D8512A">
        <w:rPr>
          <w:rFonts w:ascii="微软雅黑" w:eastAsia="微软雅黑" w:hAnsi="微软雅黑" w:hint="eastAsia"/>
          <w:b/>
          <w:sz w:val="18"/>
          <w:szCs w:val="24"/>
        </w:rPr>
        <w:t>有权拒绝投标方参与采购洽谈</w:t>
      </w:r>
      <w:r w:rsidRPr="00432A2D">
        <w:rPr>
          <w:rFonts w:ascii="微软雅黑" w:eastAsia="微软雅黑" w:hAnsi="微软雅黑" w:hint="eastAsia"/>
          <w:b/>
          <w:sz w:val="18"/>
          <w:szCs w:val="24"/>
        </w:rPr>
        <w:t>）：</w:t>
      </w:r>
    </w:p>
    <w:p w:rsidR="00FA47D9" w:rsidRPr="00FA47D9" w:rsidRDefault="00FA47D9" w:rsidP="00FA47D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3D</w:t>
      </w:r>
      <w:r>
        <w:rPr>
          <w:rFonts w:ascii="微软雅黑" w:eastAsia="微软雅黑" w:hAnsi="微软雅黑"/>
          <w:sz w:val="20"/>
          <w:szCs w:val="24"/>
        </w:rPr>
        <w:t xml:space="preserve"> </w:t>
      </w:r>
      <w:r>
        <w:rPr>
          <w:rFonts w:ascii="微软雅黑" w:eastAsia="微软雅黑" w:hAnsi="微软雅黑" w:hint="eastAsia"/>
          <w:sz w:val="20"/>
          <w:szCs w:val="24"/>
        </w:rPr>
        <w:t>数字建模</w:t>
      </w:r>
      <w:r w:rsidR="001B10CD">
        <w:rPr>
          <w:rFonts w:ascii="微软雅黑" w:eastAsia="微软雅黑" w:hAnsi="微软雅黑" w:hint="eastAsia"/>
          <w:sz w:val="20"/>
          <w:szCs w:val="24"/>
        </w:rPr>
        <w:t>图形</w:t>
      </w:r>
      <w:r>
        <w:rPr>
          <w:rFonts w:ascii="微软雅黑" w:eastAsia="微软雅黑" w:hAnsi="微软雅黑" w:hint="eastAsia"/>
          <w:sz w:val="20"/>
          <w:szCs w:val="24"/>
        </w:rPr>
        <w:t>站</w:t>
      </w:r>
      <w:r w:rsidR="009A08D9">
        <w:rPr>
          <w:rFonts w:ascii="微软雅黑" w:eastAsia="微软雅黑" w:hAnsi="微软雅黑" w:hint="eastAsia"/>
          <w:sz w:val="20"/>
          <w:szCs w:val="24"/>
        </w:rPr>
        <w:t xml:space="preserve">，数量 </w:t>
      </w:r>
      <w:r w:rsidR="009A08D9" w:rsidRPr="009A08D9">
        <w:rPr>
          <w:rFonts w:ascii="微软雅黑" w:eastAsia="微软雅黑" w:hAnsi="微软雅黑" w:hint="eastAsia"/>
          <w:b/>
          <w:sz w:val="20"/>
          <w:szCs w:val="24"/>
          <w:u w:val="single"/>
        </w:rPr>
        <w:t>1</w:t>
      </w:r>
      <w:r w:rsidR="00341272">
        <w:rPr>
          <w:rFonts w:ascii="微软雅黑" w:eastAsia="微软雅黑" w:hAnsi="微软雅黑" w:hint="eastAsia"/>
          <w:b/>
          <w:sz w:val="20"/>
          <w:szCs w:val="24"/>
          <w:u w:val="single"/>
        </w:rPr>
        <w:t>0</w:t>
      </w:r>
      <w:r w:rsidR="009A08D9" w:rsidRPr="009A08D9">
        <w:rPr>
          <w:rFonts w:ascii="微软雅黑" w:eastAsia="微软雅黑" w:hAnsi="微软雅黑"/>
          <w:b/>
          <w:sz w:val="20"/>
          <w:szCs w:val="24"/>
          <w:u w:val="single"/>
        </w:rPr>
        <w:t xml:space="preserve"> </w:t>
      </w:r>
      <w:r w:rsidR="009A08D9" w:rsidRPr="009A08D9">
        <w:rPr>
          <w:rFonts w:ascii="微软雅黑" w:eastAsia="微软雅黑" w:hAnsi="微软雅黑" w:hint="eastAsia"/>
          <w:b/>
          <w:sz w:val="20"/>
          <w:szCs w:val="24"/>
          <w:u w:val="single"/>
        </w:rPr>
        <w:t>台</w:t>
      </w:r>
    </w:p>
    <w:p w:rsidR="001E0544" w:rsidRPr="00FA47D9" w:rsidRDefault="00FA47D9" w:rsidP="00642643">
      <w:pPr>
        <w:widowControl/>
        <w:numPr>
          <w:ilvl w:val="0"/>
          <w:numId w:val="1"/>
        </w:numPr>
        <w:tabs>
          <w:tab w:val="num" w:pos="420"/>
        </w:tabs>
        <w:suppressAutoHyphens/>
        <w:ind w:leftChars="200" w:left="840"/>
        <w:jc w:val="left"/>
        <w:rPr>
          <w:rFonts w:ascii="微软雅黑" w:eastAsia="微软雅黑" w:hAnsi="微软雅黑"/>
          <w:sz w:val="20"/>
          <w:szCs w:val="24"/>
        </w:rPr>
      </w:pPr>
      <w:r w:rsidRPr="00FA47D9">
        <w:rPr>
          <w:rFonts w:ascii="微软雅黑" w:eastAsia="微软雅黑" w:hAnsi="微软雅黑"/>
          <w:sz w:val="20"/>
          <w:szCs w:val="24"/>
        </w:rPr>
        <w:t>Intel® Xeon® Processor E5-1603 v4</w:t>
      </w:r>
      <w:r w:rsidR="00642643">
        <w:rPr>
          <w:rFonts w:ascii="微软雅黑" w:eastAsia="微软雅黑" w:hAnsi="微软雅黑"/>
          <w:sz w:val="20"/>
          <w:szCs w:val="24"/>
        </w:rPr>
        <w:t xml:space="preserve"> </w:t>
      </w:r>
      <w:r w:rsidR="00642643">
        <w:rPr>
          <w:rFonts w:ascii="微软雅黑" w:eastAsia="微软雅黑" w:hAnsi="微软雅黑" w:hint="eastAsia"/>
          <w:sz w:val="20"/>
          <w:szCs w:val="24"/>
        </w:rPr>
        <w:t>（</w:t>
      </w:r>
      <w:r w:rsidRPr="00FA47D9">
        <w:rPr>
          <w:rFonts w:ascii="微软雅黑" w:eastAsia="微软雅黑" w:hAnsi="微软雅黑"/>
          <w:sz w:val="20"/>
          <w:szCs w:val="24"/>
        </w:rPr>
        <w:t>10M Cache, 2.80 GHz</w:t>
      </w:r>
      <w:r w:rsidR="00642643">
        <w:rPr>
          <w:rFonts w:ascii="微软雅黑" w:eastAsia="微软雅黑" w:hAnsi="微软雅黑" w:hint="eastAsia"/>
          <w:sz w:val="20"/>
          <w:szCs w:val="24"/>
        </w:rPr>
        <w:t>）</w:t>
      </w:r>
      <w:r w:rsidR="001E0544" w:rsidRPr="00FA47D9">
        <w:rPr>
          <w:rFonts w:ascii="微软雅黑" w:eastAsia="微软雅黑" w:hAnsi="微软雅黑" w:hint="eastAsia"/>
          <w:sz w:val="20"/>
          <w:szCs w:val="24"/>
        </w:rPr>
        <w:t>或以上</w:t>
      </w:r>
    </w:p>
    <w:p w:rsidR="001E0544" w:rsidRPr="00E0507C" w:rsidRDefault="001E0544" w:rsidP="001E0544">
      <w:pPr>
        <w:widowControl/>
        <w:numPr>
          <w:ilvl w:val="0"/>
          <w:numId w:val="1"/>
        </w:numPr>
        <w:suppressAutoHyphens/>
        <w:ind w:left="851"/>
        <w:jc w:val="left"/>
        <w:rPr>
          <w:rFonts w:ascii="微软雅黑" w:eastAsia="微软雅黑" w:hAnsi="微软雅黑"/>
          <w:sz w:val="20"/>
          <w:szCs w:val="24"/>
        </w:rPr>
      </w:pPr>
      <w:r w:rsidRPr="00E0507C">
        <w:rPr>
          <w:rFonts w:ascii="微软雅黑" w:eastAsia="微软雅黑" w:hAnsi="微软雅黑"/>
          <w:sz w:val="20"/>
          <w:szCs w:val="24"/>
        </w:rPr>
        <w:t>主板</w:t>
      </w:r>
      <w:r w:rsidR="00D23C14">
        <w:rPr>
          <w:rFonts w:ascii="微软雅黑" w:eastAsia="微软雅黑" w:hAnsi="微软雅黑" w:hint="eastAsia"/>
          <w:sz w:val="20"/>
          <w:szCs w:val="24"/>
        </w:rPr>
        <w:t>支持NVIDIA</w:t>
      </w:r>
      <w:r w:rsidR="00D23C14">
        <w:rPr>
          <w:rFonts w:ascii="微软雅黑" w:eastAsia="微软雅黑" w:hAnsi="微软雅黑"/>
          <w:sz w:val="20"/>
          <w:szCs w:val="24"/>
        </w:rPr>
        <w:t xml:space="preserve"> </w:t>
      </w:r>
      <w:proofErr w:type="spellStart"/>
      <w:r w:rsidR="00D23C14">
        <w:rPr>
          <w:rFonts w:ascii="微软雅黑" w:eastAsia="微软雅黑" w:hAnsi="微软雅黑" w:hint="eastAsia"/>
          <w:sz w:val="20"/>
          <w:szCs w:val="24"/>
        </w:rPr>
        <w:t>Quardro</w:t>
      </w:r>
      <w:proofErr w:type="spellEnd"/>
      <w:r w:rsidR="00D23C14">
        <w:rPr>
          <w:rFonts w:ascii="微软雅黑" w:eastAsia="微软雅黑" w:hAnsi="微软雅黑" w:hint="eastAsia"/>
          <w:sz w:val="20"/>
          <w:szCs w:val="24"/>
        </w:rPr>
        <w:t>、NVS及AMD</w:t>
      </w:r>
      <w:r w:rsidR="00D23C14">
        <w:rPr>
          <w:rFonts w:ascii="微软雅黑" w:eastAsia="微软雅黑" w:hAnsi="微软雅黑"/>
          <w:sz w:val="20"/>
          <w:szCs w:val="24"/>
        </w:rPr>
        <w:t xml:space="preserve"> </w:t>
      </w:r>
      <w:r w:rsidR="00D23C14">
        <w:rPr>
          <w:rFonts w:ascii="微软雅黑" w:eastAsia="微软雅黑" w:hAnsi="微软雅黑" w:hint="eastAsia"/>
          <w:sz w:val="20"/>
          <w:szCs w:val="24"/>
        </w:rPr>
        <w:t>FirePro专业显卡</w:t>
      </w:r>
    </w:p>
    <w:p w:rsidR="001E0544" w:rsidRPr="00E0507C" w:rsidRDefault="00642643" w:rsidP="00642643">
      <w:pPr>
        <w:widowControl/>
        <w:numPr>
          <w:ilvl w:val="0"/>
          <w:numId w:val="1"/>
        </w:numPr>
        <w:suppressAutoHyphens/>
        <w:ind w:leftChars="200" w:left="840"/>
        <w:jc w:val="left"/>
        <w:rPr>
          <w:rFonts w:ascii="微软雅黑" w:eastAsia="微软雅黑" w:hAnsi="微软雅黑"/>
          <w:sz w:val="20"/>
          <w:szCs w:val="24"/>
        </w:rPr>
      </w:pPr>
      <w:r w:rsidRPr="00642643">
        <w:rPr>
          <w:rFonts w:ascii="微软雅黑" w:eastAsia="微软雅黑" w:hAnsi="微软雅黑" w:hint="eastAsia"/>
          <w:sz w:val="20"/>
          <w:szCs w:val="24"/>
        </w:rPr>
        <w:t>内存总容量：</w:t>
      </w:r>
      <w:r>
        <w:rPr>
          <w:rFonts w:ascii="微软雅黑" w:eastAsia="微软雅黑" w:hAnsi="微软雅黑" w:hint="eastAsia"/>
          <w:sz w:val="20"/>
          <w:szCs w:val="24"/>
        </w:rPr>
        <w:t>8</w:t>
      </w:r>
      <w:r w:rsidR="001E0544" w:rsidRPr="00E0507C">
        <w:rPr>
          <w:rFonts w:ascii="微软雅黑" w:eastAsia="微软雅黑" w:hAnsi="微软雅黑"/>
          <w:sz w:val="20"/>
          <w:szCs w:val="24"/>
        </w:rPr>
        <w:t>G DDR</w:t>
      </w:r>
      <w:r>
        <w:rPr>
          <w:rFonts w:ascii="微软雅黑" w:eastAsia="微软雅黑" w:hAnsi="微软雅黑" w:hint="eastAsia"/>
          <w:sz w:val="20"/>
          <w:szCs w:val="24"/>
        </w:rPr>
        <w:t>4</w:t>
      </w:r>
      <w:r>
        <w:rPr>
          <w:rFonts w:ascii="微软雅黑" w:eastAsia="微软雅黑" w:hAnsi="微软雅黑"/>
          <w:sz w:val="20"/>
          <w:szCs w:val="24"/>
        </w:rPr>
        <w:t xml:space="preserve"> </w:t>
      </w:r>
      <w:r>
        <w:rPr>
          <w:rFonts w:ascii="微软雅黑" w:eastAsia="微软雅黑" w:hAnsi="微软雅黑" w:hint="eastAsia"/>
          <w:sz w:val="20"/>
          <w:szCs w:val="24"/>
        </w:rPr>
        <w:t>2400Mhz</w:t>
      </w:r>
      <w:r w:rsidR="001E0544" w:rsidRPr="00E0507C">
        <w:rPr>
          <w:rFonts w:ascii="微软雅黑" w:eastAsia="微软雅黑" w:hAnsi="微软雅黑" w:hint="eastAsia"/>
          <w:sz w:val="20"/>
          <w:szCs w:val="24"/>
        </w:rPr>
        <w:t xml:space="preserve"> </w:t>
      </w:r>
      <w:r>
        <w:rPr>
          <w:rFonts w:ascii="微软雅黑" w:eastAsia="微软雅黑" w:hAnsi="微软雅黑" w:hint="eastAsia"/>
          <w:sz w:val="20"/>
          <w:szCs w:val="24"/>
        </w:rPr>
        <w:t>（</w:t>
      </w:r>
      <w:r w:rsidRPr="00642643">
        <w:rPr>
          <w:rFonts w:ascii="微软雅黑" w:eastAsia="微软雅黑" w:hAnsi="微软雅黑" w:hint="eastAsia"/>
          <w:sz w:val="20"/>
          <w:szCs w:val="24"/>
        </w:rPr>
        <w:t>内存</w:t>
      </w:r>
      <w:r>
        <w:rPr>
          <w:rFonts w:ascii="微软雅黑" w:eastAsia="微软雅黑" w:hAnsi="微软雅黑" w:hint="eastAsia"/>
          <w:sz w:val="20"/>
          <w:szCs w:val="24"/>
        </w:rPr>
        <w:t>低</w:t>
      </w:r>
      <w:r w:rsidRPr="00642643">
        <w:rPr>
          <w:rFonts w:ascii="微软雅黑" w:eastAsia="微软雅黑" w:hAnsi="微软雅黑" w:hint="eastAsia"/>
          <w:sz w:val="20"/>
          <w:szCs w:val="24"/>
        </w:rPr>
        <w:t>电压</w:t>
      </w:r>
      <w:r>
        <w:rPr>
          <w:rFonts w:ascii="微软雅黑" w:eastAsia="微软雅黑" w:hAnsi="微软雅黑" w:hint="eastAsia"/>
          <w:sz w:val="20"/>
          <w:szCs w:val="24"/>
        </w:rPr>
        <w:t>版</w:t>
      </w:r>
      <w:r w:rsidRPr="00642643">
        <w:rPr>
          <w:rFonts w:ascii="微软雅黑" w:eastAsia="微软雅黑" w:hAnsi="微软雅黑" w:hint="eastAsia"/>
          <w:sz w:val="20"/>
          <w:szCs w:val="24"/>
        </w:rPr>
        <w:t>：1.2V</w:t>
      </w:r>
      <w:r>
        <w:rPr>
          <w:rFonts w:ascii="微软雅黑" w:eastAsia="微软雅黑" w:hAnsi="微软雅黑" w:hint="eastAsia"/>
          <w:sz w:val="20"/>
          <w:szCs w:val="24"/>
        </w:rPr>
        <w:t xml:space="preserve">） </w:t>
      </w:r>
      <w:r w:rsidR="001E0544" w:rsidRPr="00E0507C">
        <w:rPr>
          <w:rFonts w:ascii="微软雅黑" w:eastAsia="微软雅黑" w:hAnsi="微软雅黑" w:hint="eastAsia"/>
          <w:sz w:val="20"/>
          <w:szCs w:val="24"/>
        </w:rPr>
        <w:t>或以上</w:t>
      </w:r>
    </w:p>
    <w:p w:rsidR="001E0544" w:rsidRPr="00E0507C" w:rsidRDefault="00683B1F" w:rsidP="00683B1F">
      <w:pPr>
        <w:widowControl/>
        <w:numPr>
          <w:ilvl w:val="0"/>
          <w:numId w:val="1"/>
        </w:numPr>
        <w:suppressAutoHyphens/>
        <w:ind w:leftChars="200" w:left="840"/>
        <w:jc w:val="left"/>
        <w:rPr>
          <w:rFonts w:ascii="微软雅黑" w:eastAsia="微软雅黑" w:hAnsi="微软雅黑"/>
          <w:sz w:val="20"/>
          <w:szCs w:val="24"/>
        </w:rPr>
      </w:pPr>
      <w:r w:rsidRPr="00683B1F">
        <w:rPr>
          <w:rFonts w:ascii="微软雅黑" w:eastAsia="微软雅黑" w:hAnsi="微软雅黑" w:hint="eastAsia"/>
          <w:sz w:val="20"/>
          <w:szCs w:val="24"/>
        </w:rPr>
        <w:t>搭载Pascal系列专业显卡</w:t>
      </w:r>
      <w:r>
        <w:rPr>
          <w:rFonts w:ascii="微软雅黑" w:eastAsia="微软雅黑" w:hAnsi="微软雅黑" w:hint="eastAsia"/>
          <w:sz w:val="20"/>
          <w:szCs w:val="24"/>
        </w:rPr>
        <w:t>，</w:t>
      </w:r>
      <w:r w:rsidRPr="00683B1F">
        <w:rPr>
          <w:rFonts w:ascii="微软雅黑" w:eastAsia="微软雅黑" w:hAnsi="微软雅黑" w:hint="eastAsia"/>
          <w:sz w:val="20"/>
          <w:szCs w:val="24"/>
        </w:rPr>
        <w:t>Quadro P600 2GB GDDR5</w:t>
      </w:r>
      <w:r>
        <w:rPr>
          <w:rFonts w:ascii="微软雅黑" w:eastAsia="微软雅黑" w:hAnsi="微软雅黑" w:hint="eastAsia"/>
          <w:sz w:val="20"/>
          <w:szCs w:val="24"/>
        </w:rPr>
        <w:t>（</w:t>
      </w:r>
      <w:r w:rsidRPr="00683B1F">
        <w:rPr>
          <w:rFonts w:ascii="微软雅黑" w:eastAsia="微软雅黑" w:hAnsi="微软雅黑" w:hint="eastAsia"/>
          <w:sz w:val="20"/>
          <w:szCs w:val="24"/>
        </w:rPr>
        <w:t xml:space="preserve">128bit/64GBps/CUDA核心384 Pascal GPU架构/支持5K </w:t>
      </w:r>
      <w:r>
        <w:rPr>
          <w:rFonts w:ascii="微软雅黑" w:eastAsia="微软雅黑" w:hAnsi="微软雅黑" w:hint="eastAsia"/>
          <w:sz w:val="20"/>
          <w:szCs w:val="24"/>
        </w:rPr>
        <w:t>）</w:t>
      </w:r>
      <w:r w:rsidRPr="00683B1F">
        <w:rPr>
          <w:rFonts w:ascii="微软雅黑" w:eastAsia="微软雅黑" w:hAnsi="微软雅黑" w:hint="eastAsia"/>
          <w:sz w:val="20"/>
          <w:szCs w:val="24"/>
        </w:rPr>
        <w:t>绘图专业显卡</w:t>
      </w:r>
      <w:r w:rsidR="001E0544" w:rsidRPr="00E0507C">
        <w:rPr>
          <w:rFonts w:ascii="微软雅黑" w:eastAsia="微软雅黑" w:hAnsi="微软雅黑" w:hint="eastAsia"/>
          <w:sz w:val="20"/>
          <w:szCs w:val="24"/>
        </w:rPr>
        <w:t>或以上</w:t>
      </w:r>
    </w:p>
    <w:p w:rsidR="001E0544" w:rsidRDefault="001E0544" w:rsidP="001E0544">
      <w:pPr>
        <w:widowControl/>
        <w:numPr>
          <w:ilvl w:val="0"/>
          <w:numId w:val="1"/>
        </w:numPr>
        <w:suppressAutoHyphens/>
        <w:ind w:left="851"/>
        <w:jc w:val="left"/>
        <w:rPr>
          <w:rFonts w:ascii="微软雅黑" w:eastAsia="微软雅黑" w:hAnsi="微软雅黑"/>
          <w:sz w:val="20"/>
          <w:szCs w:val="24"/>
        </w:rPr>
      </w:pPr>
      <w:r w:rsidRPr="00E0507C">
        <w:rPr>
          <w:rFonts w:ascii="微软雅黑" w:eastAsia="微软雅黑" w:hAnsi="微软雅黑"/>
          <w:sz w:val="20"/>
          <w:szCs w:val="24"/>
        </w:rPr>
        <w:t>主板集成声卡/网卡</w:t>
      </w:r>
    </w:p>
    <w:p w:rsidR="00683B1F" w:rsidRPr="00E0507C" w:rsidRDefault="00683B1F" w:rsidP="001E0544">
      <w:pPr>
        <w:widowControl/>
        <w:numPr>
          <w:ilvl w:val="0"/>
          <w:numId w:val="1"/>
        </w:numPr>
        <w:suppressAutoHyphens/>
        <w:ind w:left="851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原厂240G</w:t>
      </w:r>
      <w:r>
        <w:rPr>
          <w:rFonts w:ascii="微软雅黑" w:eastAsia="微软雅黑" w:hAnsi="微软雅黑"/>
          <w:sz w:val="20"/>
          <w:szCs w:val="24"/>
        </w:rPr>
        <w:t xml:space="preserve"> </w:t>
      </w:r>
      <w:r>
        <w:rPr>
          <w:rFonts w:ascii="微软雅黑" w:eastAsia="微软雅黑" w:hAnsi="微软雅黑" w:hint="eastAsia"/>
          <w:sz w:val="20"/>
          <w:szCs w:val="24"/>
        </w:rPr>
        <w:t>高速SSD硬盘</w:t>
      </w:r>
      <w:r w:rsidRPr="00E0507C">
        <w:rPr>
          <w:rFonts w:ascii="微软雅黑" w:eastAsia="微软雅黑" w:hAnsi="微软雅黑" w:hint="eastAsia"/>
          <w:sz w:val="20"/>
          <w:szCs w:val="24"/>
        </w:rPr>
        <w:t>或以上</w:t>
      </w:r>
    </w:p>
    <w:p w:rsidR="001E0544" w:rsidRPr="00E0507C" w:rsidRDefault="000C7690" w:rsidP="001E0544">
      <w:pPr>
        <w:widowControl/>
        <w:numPr>
          <w:ilvl w:val="0"/>
          <w:numId w:val="1"/>
        </w:numPr>
        <w:suppressAutoHyphens/>
        <w:ind w:left="851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原厂</w:t>
      </w:r>
      <w:r w:rsidR="00683B1F">
        <w:rPr>
          <w:rFonts w:ascii="微软雅黑" w:eastAsia="微软雅黑" w:hAnsi="微软雅黑" w:hint="eastAsia"/>
          <w:sz w:val="20"/>
          <w:szCs w:val="24"/>
        </w:rPr>
        <w:t>1T</w:t>
      </w:r>
      <w:r w:rsidR="001E0544" w:rsidRPr="00E0507C">
        <w:rPr>
          <w:rFonts w:ascii="微软雅黑" w:eastAsia="微软雅黑" w:hAnsi="微软雅黑"/>
          <w:sz w:val="20"/>
          <w:szCs w:val="24"/>
        </w:rPr>
        <w:t xml:space="preserve"> SATA </w:t>
      </w:r>
      <w:r w:rsidR="00683B1F">
        <w:rPr>
          <w:rFonts w:ascii="微软雅黑" w:eastAsia="微软雅黑" w:hAnsi="微软雅黑" w:hint="eastAsia"/>
          <w:sz w:val="20"/>
          <w:szCs w:val="24"/>
        </w:rPr>
        <w:t>HDD</w:t>
      </w:r>
      <w:r w:rsidR="00683B1F">
        <w:rPr>
          <w:rFonts w:ascii="微软雅黑" w:eastAsia="微软雅黑" w:hAnsi="微软雅黑"/>
          <w:sz w:val="20"/>
          <w:szCs w:val="24"/>
        </w:rPr>
        <w:t xml:space="preserve"> </w:t>
      </w:r>
      <w:r w:rsidR="00683B1F">
        <w:rPr>
          <w:rFonts w:ascii="微软雅黑" w:eastAsia="微软雅黑" w:hAnsi="微软雅黑" w:hint="eastAsia"/>
          <w:sz w:val="20"/>
          <w:szCs w:val="24"/>
        </w:rPr>
        <w:t>硬盘</w:t>
      </w:r>
      <w:r w:rsidR="001E0544" w:rsidRPr="00E0507C">
        <w:rPr>
          <w:rFonts w:ascii="微软雅黑" w:eastAsia="微软雅黑" w:hAnsi="微软雅黑"/>
          <w:sz w:val="20"/>
          <w:szCs w:val="24"/>
        </w:rPr>
        <w:t>7200转</w:t>
      </w:r>
      <w:r w:rsidR="001E0544" w:rsidRPr="00E0507C">
        <w:rPr>
          <w:rFonts w:ascii="微软雅黑" w:eastAsia="微软雅黑" w:hAnsi="微软雅黑" w:hint="eastAsia"/>
          <w:sz w:val="20"/>
          <w:szCs w:val="24"/>
        </w:rPr>
        <w:t>或以上</w:t>
      </w:r>
    </w:p>
    <w:p w:rsidR="001E0544" w:rsidRPr="00E0507C" w:rsidRDefault="00170A3D" w:rsidP="001E0544">
      <w:pPr>
        <w:widowControl/>
        <w:numPr>
          <w:ilvl w:val="0"/>
          <w:numId w:val="1"/>
        </w:numPr>
        <w:suppressAutoHyphens/>
        <w:ind w:left="851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6</w:t>
      </w:r>
      <w:r w:rsidR="001E0544" w:rsidRPr="00E0507C">
        <w:rPr>
          <w:rFonts w:ascii="微软雅黑" w:eastAsia="微软雅黑" w:hAnsi="微软雅黑"/>
          <w:sz w:val="20"/>
          <w:szCs w:val="24"/>
        </w:rPr>
        <w:t>个USB接口</w:t>
      </w:r>
      <w:r w:rsidR="001E0544" w:rsidRPr="00E0507C">
        <w:rPr>
          <w:rFonts w:ascii="微软雅黑" w:eastAsia="微软雅黑" w:hAnsi="微软雅黑" w:hint="eastAsia"/>
          <w:sz w:val="20"/>
          <w:szCs w:val="24"/>
        </w:rPr>
        <w:t>或以上</w:t>
      </w:r>
    </w:p>
    <w:p w:rsidR="001E0544" w:rsidRPr="00E0507C" w:rsidRDefault="009A08D9" w:rsidP="001E0544">
      <w:pPr>
        <w:widowControl/>
        <w:numPr>
          <w:ilvl w:val="0"/>
          <w:numId w:val="1"/>
        </w:numPr>
        <w:suppressAutoHyphens/>
        <w:ind w:left="851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3</w:t>
      </w:r>
      <w:r w:rsidR="001E0544" w:rsidRPr="00E0507C">
        <w:rPr>
          <w:rFonts w:ascii="微软雅黑" w:eastAsia="微软雅黑" w:hAnsi="微软雅黑"/>
          <w:sz w:val="20"/>
          <w:szCs w:val="24"/>
        </w:rPr>
        <w:t>年所有部件免费原厂上门保修</w:t>
      </w:r>
    </w:p>
    <w:p w:rsidR="001B10CD" w:rsidRPr="002B096F" w:rsidRDefault="001E0544" w:rsidP="002B096F">
      <w:pPr>
        <w:widowControl/>
        <w:numPr>
          <w:ilvl w:val="0"/>
          <w:numId w:val="1"/>
        </w:numPr>
        <w:suppressAutoHyphens/>
        <w:ind w:left="851"/>
        <w:jc w:val="left"/>
        <w:rPr>
          <w:rFonts w:ascii="微软雅黑" w:eastAsia="微软雅黑" w:hAnsi="微软雅黑"/>
          <w:sz w:val="20"/>
          <w:szCs w:val="24"/>
        </w:rPr>
      </w:pPr>
      <w:r w:rsidRPr="00E0507C">
        <w:rPr>
          <w:rFonts w:ascii="微软雅黑" w:eastAsia="微软雅黑" w:hAnsi="微软雅黑"/>
          <w:sz w:val="20"/>
          <w:szCs w:val="24"/>
        </w:rPr>
        <w:t>原厂USB光电鼠标。</w:t>
      </w:r>
    </w:p>
    <w:p w:rsidR="001B10CD" w:rsidRPr="00FA47D9" w:rsidRDefault="001B10CD" w:rsidP="001B10CD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lastRenderedPageBreak/>
        <w:t>3D</w:t>
      </w:r>
      <w:r>
        <w:rPr>
          <w:rFonts w:ascii="微软雅黑" w:eastAsia="微软雅黑" w:hAnsi="微软雅黑"/>
          <w:sz w:val="20"/>
          <w:szCs w:val="24"/>
        </w:rPr>
        <w:t xml:space="preserve"> </w:t>
      </w:r>
      <w:r>
        <w:rPr>
          <w:rFonts w:ascii="微软雅黑" w:eastAsia="微软雅黑" w:hAnsi="微软雅黑" w:hint="eastAsia"/>
          <w:sz w:val="20"/>
          <w:szCs w:val="24"/>
        </w:rPr>
        <w:t xml:space="preserve">数字建模显示器，数量 </w:t>
      </w:r>
      <w:r w:rsidRPr="009A08D9">
        <w:rPr>
          <w:rFonts w:ascii="微软雅黑" w:eastAsia="微软雅黑" w:hAnsi="微软雅黑" w:hint="eastAsia"/>
          <w:b/>
          <w:sz w:val="20"/>
          <w:szCs w:val="24"/>
          <w:u w:val="single"/>
        </w:rPr>
        <w:t>1</w:t>
      </w:r>
      <w:r w:rsidR="00341272">
        <w:rPr>
          <w:rFonts w:ascii="微软雅黑" w:eastAsia="微软雅黑" w:hAnsi="微软雅黑" w:hint="eastAsia"/>
          <w:b/>
          <w:sz w:val="20"/>
          <w:szCs w:val="24"/>
          <w:u w:val="single"/>
        </w:rPr>
        <w:t>0</w:t>
      </w:r>
      <w:r w:rsidRPr="009A08D9">
        <w:rPr>
          <w:rFonts w:ascii="微软雅黑" w:eastAsia="微软雅黑" w:hAnsi="微软雅黑"/>
          <w:b/>
          <w:sz w:val="20"/>
          <w:szCs w:val="24"/>
          <w:u w:val="single"/>
        </w:rPr>
        <w:t xml:space="preserve"> </w:t>
      </w:r>
      <w:r w:rsidRPr="009A08D9">
        <w:rPr>
          <w:rFonts w:ascii="微软雅黑" w:eastAsia="微软雅黑" w:hAnsi="微软雅黑" w:hint="eastAsia"/>
          <w:b/>
          <w:sz w:val="20"/>
          <w:szCs w:val="24"/>
          <w:u w:val="single"/>
        </w:rPr>
        <w:t>台</w:t>
      </w:r>
    </w:p>
    <w:p w:rsidR="006A2B6F" w:rsidRDefault="003E448B" w:rsidP="003E448B">
      <w:pPr>
        <w:widowControl/>
        <w:numPr>
          <w:ilvl w:val="0"/>
          <w:numId w:val="1"/>
        </w:numPr>
        <w:suppressAutoHyphens/>
        <w:ind w:leftChars="200" w:left="840"/>
        <w:jc w:val="left"/>
        <w:rPr>
          <w:rFonts w:ascii="微软雅黑" w:eastAsia="微软雅黑" w:hAnsi="微软雅黑"/>
          <w:sz w:val="20"/>
          <w:szCs w:val="24"/>
        </w:rPr>
      </w:pPr>
      <w:bookmarkStart w:id="1" w:name="_Hlk520019591"/>
      <w:r w:rsidRPr="003E448B">
        <w:rPr>
          <w:rFonts w:ascii="微软雅黑" w:eastAsia="微软雅黑" w:hAnsi="微软雅黑" w:hint="eastAsia"/>
          <w:sz w:val="20"/>
          <w:szCs w:val="24"/>
        </w:rPr>
        <w:t>28英寸4K高分辨率1ms响应LED背光液晶显示器</w:t>
      </w:r>
      <w:r w:rsidR="00E95AD1" w:rsidRPr="00E0507C">
        <w:rPr>
          <w:rFonts w:ascii="微软雅黑" w:eastAsia="微软雅黑" w:hAnsi="微软雅黑" w:hint="eastAsia"/>
          <w:sz w:val="20"/>
          <w:szCs w:val="24"/>
        </w:rPr>
        <w:t>或以上</w:t>
      </w:r>
    </w:p>
    <w:p w:rsidR="00622217" w:rsidRPr="00FA47D9" w:rsidRDefault="00622217" w:rsidP="003E448B">
      <w:pPr>
        <w:widowControl/>
        <w:numPr>
          <w:ilvl w:val="0"/>
          <w:numId w:val="1"/>
        </w:numPr>
        <w:suppressAutoHyphens/>
        <w:ind w:leftChars="200" w:left="840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UHD分辨率达3840</w:t>
      </w:r>
      <w:r>
        <w:rPr>
          <w:rFonts w:ascii="微软雅黑" w:eastAsia="微软雅黑" w:hAnsi="微软雅黑"/>
          <w:sz w:val="20"/>
          <w:szCs w:val="24"/>
        </w:rPr>
        <w:t xml:space="preserve"> </w:t>
      </w:r>
      <w:r>
        <w:rPr>
          <w:rFonts w:ascii="微软雅黑" w:eastAsia="微软雅黑" w:hAnsi="微软雅黑" w:hint="eastAsia"/>
          <w:sz w:val="20"/>
          <w:szCs w:val="24"/>
        </w:rPr>
        <w:t>X</w:t>
      </w:r>
      <w:r>
        <w:rPr>
          <w:rFonts w:ascii="微软雅黑" w:eastAsia="微软雅黑" w:hAnsi="微软雅黑"/>
          <w:sz w:val="20"/>
          <w:szCs w:val="24"/>
        </w:rPr>
        <w:t xml:space="preserve"> </w:t>
      </w:r>
      <w:r>
        <w:rPr>
          <w:rFonts w:ascii="微软雅黑" w:eastAsia="微软雅黑" w:hAnsi="微软雅黑" w:hint="eastAsia"/>
          <w:sz w:val="20"/>
          <w:szCs w:val="24"/>
        </w:rPr>
        <w:t>2160</w:t>
      </w:r>
    </w:p>
    <w:bookmarkEnd w:id="1"/>
    <w:p w:rsidR="006A2B6F" w:rsidRDefault="003E448B" w:rsidP="003E448B">
      <w:pPr>
        <w:widowControl/>
        <w:numPr>
          <w:ilvl w:val="0"/>
          <w:numId w:val="1"/>
        </w:numPr>
        <w:tabs>
          <w:tab w:val="num" w:pos="420"/>
        </w:tabs>
        <w:suppressAutoHyphens/>
        <w:ind w:leftChars="200" w:left="840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软件支持</w:t>
      </w:r>
      <w:r w:rsidRPr="003E448B">
        <w:rPr>
          <w:rFonts w:ascii="微软雅黑" w:eastAsia="微软雅黑" w:hAnsi="微软雅黑" w:hint="eastAsia"/>
          <w:sz w:val="20"/>
          <w:szCs w:val="24"/>
        </w:rPr>
        <w:t>将屏幕桌面一分为二，使每个桌面的分辨率都可以高达1920*2160，</w:t>
      </w:r>
      <w:r>
        <w:rPr>
          <w:rFonts w:ascii="微软雅黑" w:eastAsia="微软雅黑" w:hAnsi="微软雅黑" w:hint="eastAsia"/>
          <w:sz w:val="20"/>
          <w:szCs w:val="24"/>
        </w:rPr>
        <w:t>在</w:t>
      </w:r>
      <w:r w:rsidRPr="003E448B">
        <w:rPr>
          <w:rFonts w:ascii="微软雅黑" w:eastAsia="微软雅黑" w:hAnsi="微软雅黑" w:hint="eastAsia"/>
          <w:sz w:val="20"/>
          <w:szCs w:val="24"/>
        </w:rPr>
        <w:t>无需担心画质下降</w:t>
      </w:r>
      <w:r>
        <w:rPr>
          <w:rFonts w:ascii="微软雅黑" w:eastAsia="微软雅黑" w:hAnsi="微软雅黑" w:hint="eastAsia"/>
          <w:sz w:val="20"/>
          <w:szCs w:val="24"/>
        </w:rPr>
        <w:t>情况下</w:t>
      </w:r>
      <w:r w:rsidRPr="003E448B">
        <w:rPr>
          <w:rFonts w:ascii="微软雅黑" w:eastAsia="微软雅黑" w:hAnsi="微软雅黑" w:hint="eastAsia"/>
          <w:sz w:val="20"/>
          <w:szCs w:val="24"/>
        </w:rPr>
        <w:t>，插入笔记本和台式电脑便可轻松使用</w:t>
      </w:r>
    </w:p>
    <w:p w:rsidR="005F50D3" w:rsidRPr="00E0507C" w:rsidRDefault="005F50D3" w:rsidP="005F50D3">
      <w:pPr>
        <w:widowControl/>
        <w:numPr>
          <w:ilvl w:val="0"/>
          <w:numId w:val="1"/>
        </w:numPr>
        <w:suppressAutoHyphens/>
        <w:ind w:left="851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3</w:t>
      </w:r>
      <w:r w:rsidRPr="00E0507C">
        <w:rPr>
          <w:rFonts w:ascii="微软雅黑" w:eastAsia="微软雅黑" w:hAnsi="微软雅黑"/>
          <w:sz w:val="20"/>
          <w:szCs w:val="24"/>
        </w:rPr>
        <w:t>年所有部件免费原厂上门保修</w:t>
      </w:r>
    </w:p>
    <w:p w:rsidR="003E448B" w:rsidRPr="00E0507C" w:rsidRDefault="003E448B" w:rsidP="00622217">
      <w:pPr>
        <w:widowControl/>
        <w:suppressAutoHyphens/>
        <w:ind w:left="840"/>
        <w:jc w:val="left"/>
        <w:rPr>
          <w:rFonts w:ascii="微软雅黑" w:eastAsia="微软雅黑" w:hAnsi="微软雅黑"/>
          <w:sz w:val="20"/>
          <w:szCs w:val="24"/>
        </w:rPr>
      </w:pPr>
    </w:p>
    <w:p w:rsidR="00313580" w:rsidRPr="00FA47D9" w:rsidRDefault="00313580" w:rsidP="00015AF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3D</w:t>
      </w:r>
      <w:r>
        <w:rPr>
          <w:rFonts w:ascii="微软雅黑" w:eastAsia="微软雅黑" w:hAnsi="微软雅黑"/>
          <w:sz w:val="20"/>
          <w:szCs w:val="24"/>
        </w:rPr>
        <w:t xml:space="preserve"> </w:t>
      </w:r>
      <w:r>
        <w:rPr>
          <w:rFonts w:ascii="微软雅黑" w:eastAsia="微软雅黑" w:hAnsi="微软雅黑" w:hint="eastAsia"/>
          <w:sz w:val="20"/>
          <w:szCs w:val="24"/>
        </w:rPr>
        <w:t>数字建模</w:t>
      </w:r>
      <w:r w:rsidR="00015AFB" w:rsidRPr="00015AFB">
        <w:rPr>
          <w:rFonts w:ascii="微软雅黑" w:eastAsia="微软雅黑" w:hAnsi="微软雅黑" w:hint="eastAsia"/>
          <w:sz w:val="20"/>
          <w:szCs w:val="24"/>
        </w:rPr>
        <w:t>图形站</w:t>
      </w:r>
      <w:r w:rsidR="00DE6CA3">
        <w:rPr>
          <w:rFonts w:ascii="微软雅黑" w:eastAsia="微软雅黑" w:hAnsi="微软雅黑" w:hint="eastAsia"/>
          <w:sz w:val="20"/>
          <w:szCs w:val="24"/>
        </w:rPr>
        <w:t>终端安全管控</w:t>
      </w:r>
      <w:r w:rsidR="005F50D3">
        <w:rPr>
          <w:rFonts w:ascii="微软雅黑" w:eastAsia="微软雅黑" w:hAnsi="微软雅黑" w:hint="eastAsia"/>
          <w:sz w:val="20"/>
          <w:szCs w:val="24"/>
        </w:rPr>
        <w:t>部署</w:t>
      </w:r>
    </w:p>
    <w:p w:rsidR="00DE6CA3" w:rsidRDefault="00213F51" w:rsidP="00252262">
      <w:pPr>
        <w:widowControl/>
        <w:numPr>
          <w:ilvl w:val="0"/>
          <w:numId w:val="1"/>
        </w:numPr>
        <w:tabs>
          <w:tab w:val="num" w:pos="420"/>
        </w:tabs>
        <w:suppressAutoHyphens/>
        <w:ind w:leftChars="200" w:left="840"/>
        <w:jc w:val="left"/>
        <w:rPr>
          <w:rFonts w:ascii="微软雅黑" w:eastAsia="微软雅黑" w:hAnsi="微软雅黑"/>
          <w:sz w:val="20"/>
          <w:szCs w:val="24"/>
        </w:rPr>
      </w:pPr>
      <w:r w:rsidRPr="00213F51">
        <w:rPr>
          <w:rFonts w:ascii="微软雅黑" w:eastAsia="微软雅黑" w:hAnsi="微软雅黑" w:hint="eastAsia"/>
          <w:sz w:val="20"/>
          <w:szCs w:val="24"/>
        </w:rPr>
        <w:t>使用Microsoft</w:t>
      </w:r>
      <w:r w:rsidRPr="00213F51">
        <w:rPr>
          <w:rFonts w:ascii="微软雅黑" w:eastAsia="微软雅黑" w:hAnsi="微软雅黑"/>
          <w:sz w:val="20"/>
          <w:szCs w:val="24"/>
        </w:rPr>
        <w:t xml:space="preserve"> </w:t>
      </w:r>
      <w:r w:rsidRPr="00213F51">
        <w:rPr>
          <w:rFonts w:ascii="微软雅黑" w:eastAsia="微软雅黑" w:hAnsi="微软雅黑" w:hint="eastAsia"/>
          <w:sz w:val="20"/>
          <w:szCs w:val="24"/>
        </w:rPr>
        <w:t>AD 架构</w:t>
      </w:r>
      <w:r>
        <w:rPr>
          <w:rFonts w:ascii="微软雅黑" w:eastAsia="微软雅黑" w:hAnsi="微软雅黑" w:hint="eastAsia"/>
          <w:sz w:val="20"/>
          <w:szCs w:val="24"/>
        </w:rPr>
        <w:t>，</w:t>
      </w:r>
      <w:r w:rsidR="00DE6CA3" w:rsidRPr="00213F51">
        <w:rPr>
          <w:rFonts w:ascii="微软雅黑" w:eastAsia="微软雅黑" w:hAnsi="微软雅黑" w:hint="eastAsia"/>
          <w:sz w:val="20"/>
          <w:szCs w:val="24"/>
        </w:rPr>
        <w:t>通过桌面安全管</w:t>
      </w:r>
      <w:proofErr w:type="gramStart"/>
      <w:r w:rsidR="00DE6CA3" w:rsidRPr="00213F51">
        <w:rPr>
          <w:rFonts w:ascii="微软雅黑" w:eastAsia="微软雅黑" w:hAnsi="微软雅黑" w:hint="eastAsia"/>
          <w:sz w:val="20"/>
          <w:szCs w:val="24"/>
        </w:rPr>
        <w:t>控实现</w:t>
      </w:r>
      <w:proofErr w:type="gramEnd"/>
      <w:r w:rsidR="00DE6CA3" w:rsidRPr="00213F51">
        <w:rPr>
          <w:rFonts w:ascii="微软雅黑" w:eastAsia="微软雅黑" w:hAnsi="微软雅黑" w:hint="eastAsia"/>
          <w:sz w:val="20"/>
          <w:szCs w:val="24"/>
        </w:rPr>
        <w:t>对桌面终端、注册用户、IP 地址、介质访问控制（Media Access Control，MAC）地址、交换机物理端口等的统一匹配管理，确保桌面终端安全</w:t>
      </w:r>
    </w:p>
    <w:p w:rsidR="005F50D3" w:rsidRPr="00213F51" w:rsidRDefault="005F50D3" w:rsidP="00252262">
      <w:pPr>
        <w:widowControl/>
        <w:numPr>
          <w:ilvl w:val="0"/>
          <w:numId w:val="1"/>
        </w:numPr>
        <w:tabs>
          <w:tab w:val="num" w:pos="420"/>
        </w:tabs>
        <w:suppressAutoHyphens/>
        <w:ind w:leftChars="200" w:left="840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微软原厂工程师上门部署，并开具微软中国针对此次服务的项目授权书以及非进口产品证明函</w:t>
      </w:r>
    </w:p>
    <w:p w:rsidR="00DE6CA3" w:rsidRDefault="00664A97" w:rsidP="00213F51">
      <w:pPr>
        <w:widowControl/>
        <w:numPr>
          <w:ilvl w:val="0"/>
          <w:numId w:val="1"/>
        </w:numPr>
        <w:tabs>
          <w:tab w:val="num" w:pos="420"/>
        </w:tabs>
        <w:suppressAutoHyphens/>
        <w:ind w:leftChars="200" w:left="840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在用户现有H3C网络设备上</w:t>
      </w:r>
      <w:r w:rsidR="00213F51" w:rsidRPr="00213F51">
        <w:rPr>
          <w:rFonts w:ascii="微软雅黑" w:eastAsia="微软雅黑" w:hAnsi="微软雅黑" w:hint="eastAsia"/>
          <w:sz w:val="20"/>
          <w:szCs w:val="24"/>
        </w:rPr>
        <w:t>划分</w:t>
      </w:r>
      <w:proofErr w:type="spellStart"/>
      <w:r w:rsidR="00213F51" w:rsidRPr="00213F51">
        <w:rPr>
          <w:rFonts w:ascii="微软雅黑" w:eastAsia="微软雅黑" w:hAnsi="微软雅黑" w:hint="eastAsia"/>
          <w:sz w:val="20"/>
          <w:szCs w:val="24"/>
        </w:rPr>
        <w:t>Vlan</w:t>
      </w:r>
      <w:proofErr w:type="spellEnd"/>
      <w:r w:rsidR="00213F51" w:rsidRPr="00213F51">
        <w:rPr>
          <w:rFonts w:ascii="微软雅黑" w:eastAsia="微软雅黑" w:hAnsi="微软雅黑" w:hint="eastAsia"/>
          <w:sz w:val="20"/>
          <w:szCs w:val="24"/>
        </w:rPr>
        <w:t>子网，并配置ACL控制，对</w:t>
      </w:r>
      <w:r w:rsidR="00213F51">
        <w:rPr>
          <w:rFonts w:ascii="微软雅黑" w:eastAsia="微软雅黑" w:hAnsi="微软雅黑" w:hint="eastAsia"/>
          <w:sz w:val="20"/>
          <w:szCs w:val="24"/>
        </w:rPr>
        <w:t>编程设备及办公</w:t>
      </w:r>
      <w:r w:rsidR="00C74C2B">
        <w:rPr>
          <w:rFonts w:ascii="微软雅黑" w:eastAsia="微软雅黑" w:hAnsi="微软雅黑" w:hint="eastAsia"/>
          <w:sz w:val="20"/>
          <w:szCs w:val="24"/>
        </w:rPr>
        <w:t>电脑</w:t>
      </w:r>
      <w:r w:rsidR="00213F51" w:rsidRPr="00213F51">
        <w:rPr>
          <w:rFonts w:ascii="微软雅黑" w:eastAsia="微软雅黑" w:hAnsi="微软雅黑" w:hint="eastAsia"/>
          <w:sz w:val="20"/>
          <w:szCs w:val="24"/>
        </w:rPr>
        <w:t>之间的访问进行访问控制。必要时可物理隔绝系统。</w:t>
      </w:r>
    </w:p>
    <w:p w:rsidR="005F50D3" w:rsidRDefault="005F50D3" w:rsidP="005F50D3">
      <w:pPr>
        <w:widowControl/>
        <w:numPr>
          <w:ilvl w:val="0"/>
          <w:numId w:val="1"/>
        </w:numPr>
        <w:tabs>
          <w:tab w:val="num" w:pos="420"/>
        </w:tabs>
        <w:suppressAutoHyphens/>
        <w:ind w:leftChars="200" w:left="840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H3C原厂工程师上门部署，并开具H3C针对此次服务的项目授权书</w:t>
      </w:r>
    </w:p>
    <w:p w:rsidR="005F50D3" w:rsidRDefault="005F50D3" w:rsidP="005F50D3">
      <w:pPr>
        <w:widowControl/>
        <w:numPr>
          <w:ilvl w:val="0"/>
          <w:numId w:val="1"/>
        </w:numPr>
        <w:tabs>
          <w:tab w:val="num" w:pos="420"/>
        </w:tabs>
        <w:suppressAutoHyphens/>
        <w:ind w:leftChars="200" w:left="840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5年</w:t>
      </w:r>
      <w:r w:rsidR="00B54F1F">
        <w:rPr>
          <w:rFonts w:ascii="微软雅黑" w:eastAsia="微软雅黑" w:hAnsi="微软雅黑" w:hint="eastAsia"/>
          <w:sz w:val="20"/>
          <w:szCs w:val="24"/>
        </w:rPr>
        <w:t>上门</w:t>
      </w:r>
      <w:r>
        <w:rPr>
          <w:rFonts w:ascii="微软雅黑" w:eastAsia="微软雅黑" w:hAnsi="微软雅黑" w:hint="eastAsia"/>
          <w:sz w:val="20"/>
          <w:szCs w:val="24"/>
        </w:rPr>
        <w:t>技术服务支持，7X24小时，4</w:t>
      </w:r>
      <w:r w:rsidR="00B54F1F">
        <w:rPr>
          <w:rFonts w:ascii="微软雅黑" w:eastAsia="微软雅黑" w:hAnsi="微软雅黑" w:hint="eastAsia"/>
          <w:sz w:val="20"/>
          <w:szCs w:val="24"/>
        </w:rPr>
        <w:t>小时响应，8小时内到达现场</w:t>
      </w:r>
    </w:p>
    <w:p w:rsidR="005F50D3" w:rsidRPr="00213F51" w:rsidRDefault="005F50D3" w:rsidP="005F50D3">
      <w:pPr>
        <w:widowControl/>
        <w:tabs>
          <w:tab w:val="num" w:pos="420"/>
        </w:tabs>
        <w:suppressAutoHyphens/>
        <w:ind w:left="840"/>
        <w:jc w:val="left"/>
        <w:rPr>
          <w:rFonts w:ascii="微软雅黑" w:eastAsia="微软雅黑" w:hAnsi="微软雅黑"/>
          <w:sz w:val="20"/>
          <w:szCs w:val="24"/>
        </w:rPr>
      </w:pPr>
    </w:p>
    <w:p w:rsidR="00B54F1F" w:rsidRPr="00FA47D9" w:rsidRDefault="00E95AD1" w:rsidP="00E95AD1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微软雅黑" w:eastAsia="微软雅黑" w:hAnsi="微软雅黑"/>
          <w:sz w:val="20"/>
          <w:szCs w:val="24"/>
        </w:rPr>
      </w:pPr>
      <w:r w:rsidRPr="00E95AD1">
        <w:rPr>
          <w:rFonts w:ascii="微软雅黑" w:eastAsia="微软雅黑" w:hAnsi="微软雅黑" w:hint="eastAsia"/>
          <w:sz w:val="20"/>
          <w:szCs w:val="24"/>
        </w:rPr>
        <w:t>人工智能深度学习训练集群管理软件</w:t>
      </w:r>
      <w:r w:rsidR="005D4398">
        <w:rPr>
          <w:rFonts w:ascii="微软雅黑" w:eastAsia="微软雅黑" w:hAnsi="微软雅黑" w:hint="eastAsia"/>
          <w:sz w:val="20"/>
          <w:szCs w:val="24"/>
        </w:rPr>
        <w:t xml:space="preserve"> </w:t>
      </w:r>
      <w:proofErr w:type="spellStart"/>
      <w:r w:rsidRPr="00E95AD1">
        <w:rPr>
          <w:rFonts w:ascii="微软雅黑" w:eastAsia="微软雅黑" w:hAnsi="微软雅黑" w:hint="eastAsia"/>
          <w:sz w:val="20"/>
          <w:szCs w:val="24"/>
        </w:rPr>
        <w:t>AIStation</w:t>
      </w:r>
      <w:proofErr w:type="spellEnd"/>
      <w:r>
        <w:rPr>
          <w:rFonts w:ascii="微软雅黑" w:eastAsia="微软雅黑" w:hAnsi="微软雅黑"/>
          <w:sz w:val="20"/>
          <w:szCs w:val="24"/>
        </w:rPr>
        <w:t xml:space="preserve"> </w:t>
      </w:r>
      <w:r>
        <w:rPr>
          <w:rFonts w:ascii="微软雅黑" w:eastAsia="微软雅黑" w:hAnsi="微软雅黑" w:hint="eastAsia"/>
          <w:sz w:val="20"/>
          <w:szCs w:val="24"/>
        </w:rPr>
        <w:t>终端</w:t>
      </w:r>
      <w:r w:rsidR="00B54F1F">
        <w:rPr>
          <w:rFonts w:ascii="微软雅黑" w:eastAsia="微软雅黑" w:hAnsi="微软雅黑" w:hint="eastAsia"/>
          <w:sz w:val="20"/>
          <w:szCs w:val="24"/>
        </w:rPr>
        <w:t>部署</w:t>
      </w:r>
    </w:p>
    <w:p w:rsidR="00BD2917" w:rsidRDefault="00BD2917" w:rsidP="00BD2917">
      <w:pPr>
        <w:widowControl/>
        <w:numPr>
          <w:ilvl w:val="0"/>
          <w:numId w:val="1"/>
        </w:numPr>
        <w:tabs>
          <w:tab w:val="num" w:pos="420"/>
        </w:tabs>
        <w:suppressAutoHyphens/>
        <w:ind w:leftChars="200" w:left="840"/>
        <w:jc w:val="left"/>
        <w:rPr>
          <w:rFonts w:ascii="微软雅黑" w:eastAsia="微软雅黑" w:hAnsi="微软雅黑"/>
          <w:sz w:val="20"/>
          <w:szCs w:val="24"/>
        </w:rPr>
      </w:pPr>
      <w:r w:rsidRPr="00BD2917">
        <w:rPr>
          <w:rFonts w:ascii="微软雅黑" w:eastAsia="微软雅黑" w:hAnsi="微软雅黑" w:hint="eastAsia"/>
          <w:sz w:val="20"/>
          <w:szCs w:val="24"/>
        </w:rPr>
        <w:t>快速部署深度学习训练环境，全面管理深度学习训练任务，实现对计算集群的CPU、GPU资源进行统一的管理、调度及监控</w:t>
      </w:r>
    </w:p>
    <w:p w:rsidR="00BD2917" w:rsidRDefault="00BD2917" w:rsidP="004D3543">
      <w:pPr>
        <w:widowControl/>
        <w:numPr>
          <w:ilvl w:val="0"/>
          <w:numId w:val="1"/>
        </w:numPr>
        <w:suppressAutoHyphens/>
        <w:ind w:leftChars="200" w:left="840"/>
        <w:jc w:val="left"/>
        <w:rPr>
          <w:rFonts w:ascii="微软雅黑" w:eastAsia="微软雅黑" w:hAnsi="微软雅黑"/>
          <w:sz w:val="20"/>
          <w:szCs w:val="24"/>
        </w:rPr>
      </w:pPr>
      <w:r w:rsidRPr="00BD2917">
        <w:rPr>
          <w:rFonts w:ascii="微软雅黑" w:eastAsia="微软雅黑" w:hAnsi="微软雅黑" w:hint="eastAsia"/>
          <w:sz w:val="20"/>
          <w:szCs w:val="24"/>
        </w:rPr>
        <w:lastRenderedPageBreak/>
        <w:t>涉及数据准备和处理、特征工程、建模、</w:t>
      </w:r>
      <w:proofErr w:type="gramStart"/>
      <w:r w:rsidRPr="00BD2917">
        <w:rPr>
          <w:rFonts w:ascii="微软雅黑" w:eastAsia="微软雅黑" w:hAnsi="微软雅黑" w:hint="eastAsia"/>
          <w:sz w:val="20"/>
          <w:szCs w:val="24"/>
        </w:rPr>
        <w:t>调参等</w:t>
      </w:r>
      <w:proofErr w:type="gramEnd"/>
      <w:r w:rsidRPr="00BD2917">
        <w:rPr>
          <w:rFonts w:ascii="微软雅黑" w:eastAsia="微软雅黑" w:hAnsi="微软雅黑" w:hint="eastAsia"/>
          <w:sz w:val="20"/>
          <w:szCs w:val="24"/>
        </w:rPr>
        <w:t>多个步骤及多个框架和模型</w:t>
      </w:r>
      <w:r>
        <w:rPr>
          <w:rFonts w:ascii="微软雅黑" w:eastAsia="微软雅黑" w:hAnsi="微软雅黑" w:hint="eastAsia"/>
          <w:sz w:val="20"/>
          <w:szCs w:val="24"/>
        </w:rPr>
        <w:t>的建立，</w:t>
      </w:r>
      <w:r w:rsidRPr="00BD2917">
        <w:rPr>
          <w:rFonts w:ascii="微软雅黑" w:eastAsia="微软雅黑" w:hAnsi="微软雅黑" w:hint="eastAsia"/>
          <w:sz w:val="20"/>
          <w:szCs w:val="24"/>
        </w:rPr>
        <w:t>支持Caffe、TensorFlow、CNTK等多种计算框架和</w:t>
      </w:r>
      <w:proofErr w:type="spellStart"/>
      <w:r w:rsidRPr="00BD2917">
        <w:rPr>
          <w:rFonts w:ascii="微软雅黑" w:eastAsia="微软雅黑" w:hAnsi="微软雅黑" w:hint="eastAsia"/>
          <w:sz w:val="20"/>
          <w:szCs w:val="24"/>
        </w:rPr>
        <w:t>GoogleNet</w:t>
      </w:r>
      <w:proofErr w:type="spellEnd"/>
      <w:r w:rsidRPr="00BD2917">
        <w:rPr>
          <w:rFonts w:ascii="微软雅黑" w:eastAsia="微软雅黑" w:hAnsi="微软雅黑" w:hint="eastAsia"/>
          <w:sz w:val="20"/>
          <w:szCs w:val="24"/>
        </w:rPr>
        <w:t>、VGG、</w:t>
      </w:r>
      <w:proofErr w:type="spellStart"/>
      <w:r w:rsidRPr="00BD2917">
        <w:rPr>
          <w:rFonts w:ascii="微软雅黑" w:eastAsia="微软雅黑" w:hAnsi="微软雅黑" w:hint="eastAsia"/>
          <w:sz w:val="20"/>
          <w:szCs w:val="24"/>
        </w:rPr>
        <w:t>ResNet</w:t>
      </w:r>
      <w:proofErr w:type="spellEnd"/>
      <w:r w:rsidRPr="00BD2917">
        <w:rPr>
          <w:rFonts w:ascii="微软雅黑" w:eastAsia="微软雅黑" w:hAnsi="微软雅黑" w:hint="eastAsia"/>
          <w:sz w:val="20"/>
          <w:szCs w:val="24"/>
        </w:rPr>
        <w:t>等多种模型</w:t>
      </w:r>
    </w:p>
    <w:p w:rsidR="00BD2917" w:rsidRDefault="00BD2917" w:rsidP="004D3543">
      <w:pPr>
        <w:widowControl/>
        <w:numPr>
          <w:ilvl w:val="0"/>
          <w:numId w:val="1"/>
        </w:numPr>
        <w:suppressAutoHyphens/>
        <w:ind w:leftChars="200" w:left="840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可</w:t>
      </w:r>
      <w:r w:rsidRPr="00BD2917">
        <w:rPr>
          <w:rFonts w:ascii="微软雅黑" w:eastAsia="微软雅黑" w:hAnsi="微软雅黑" w:hint="eastAsia"/>
          <w:sz w:val="20"/>
          <w:szCs w:val="24"/>
        </w:rPr>
        <w:t>实时监控集群的使用情况，合理安排训练任务，可及时发现运行中的问题，提高集群的可靠性</w:t>
      </w:r>
    </w:p>
    <w:p w:rsidR="005F50D3" w:rsidRDefault="00D8512A" w:rsidP="00D8512A">
      <w:pPr>
        <w:pStyle w:val="a3"/>
        <w:widowControl/>
        <w:numPr>
          <w:ilvl w:val="0"/>
          <w:numId w:val="1"/>
        </w:numPr>
        <w:suppressAutoHyphens/>
        <w:ind w:leftChars="200" w:left="840" w:firstLineChars="0"/>
        <w:jc w:val="left"/>
        <w:rPr>
          <w:rFonts w:ascii="微软雅黑" w:eastAsia="微软雅黑" w:hAnsi="微软雅黑"/>
          <w:sz w:val="20"/>
          <w:szCs w:val="24"/>
        </w:rPr>
      </w:pPr>
      <w:r w:rsidRPr="00D8512A">
        <w:rPr>
          <w:rFonts w:ascii="微软雅黑" w:eastAsia="微软雅黑" w:hAnsi="微软雅黑" w:hint="eastAsia"/>
          <w:sz w:val="20"/>
          <w:szCs w:val="24"/>
        </w:rPr>
        <w:t>5年上门技术服务支持，7X24小时，4小时响应，8小时内到达现场</w:t>
      </w:r>
    </w:p>
    <w:p w:rsidR="00D8512A" w:rsidRPr="00D8512A" w:rsidRDefault="00D8512A" w:rsidP="00D8512A">
      <w:pPr>
        <w:pStyle w:val="a3"/>
        <w:widowControl/>
        <w:suppressAutoHyphens/>
        <w:ind w:left="840" w:firstLineChars="0" w:firstLine="0"/>
        <w:jc w:val="left"/>
        <w:rPr>
          <w:rFonts w:ascii="微软雅黑" w:eastAsia="微软雅黑" w:hAnsi="微软雅黑"/>
          <w:sz w:val="20"/>
          <w:szCs w:val="24"/>
        </w:rPr>
      </w:pPr>
    </w:p>
    <w:p w:rsidR="004D3543" w:rsidRPr="00FA47D9" w:rsidRDefault="00401F69" w:rsidP="00401F69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微软雅黑" w:eastAsia="微软雅黑" w:hAnsi="微软雅黑"/>
          <w:sz w:val="20"/>
          <w:szCs w:val="24"/>
        </w:rPr>
      </w:pPr>
      <w:r w:rsidRPr="00401F69">
        <w:rPr>
          <w:rFonts w:ascii="微软雅黑" w:eastAsia="微软雅黑" w:hAnsi="微软雅黑" w:hint="eastAsia"/>
          <w:sz w:val="20"/>
          <w:szCs w:val="24"/>
        </w:rPr>
        <w:t>虚拟现实(VR)交互</w:t>
      </w:r>
      <w:r>
        <w:rPr>
          <w:rFonts w:ascii="微软雅黑" w:eastAsia="微软雅黑" w:hAnsi="微软雅黑" w:hint="eastAsia"/>
          <w:sz w:val="20"/>
          <w:szCs w:val="24"/>
        </w:rPr>
        <w:t>设备</w:t>
      </w:r>
      <w:r w:rsidR="005D4398">
        <w:rPr>
          <w:rFonts w:ascii="微软雅黑" w:eastAsia="微软雅黑" w:hAnsi="微软雅黑" w:hint="eastAsia"/>
          <w:sz w:val="20"/>
          <w:szCs w:val="24"/>
        </w:rPr>
        <w:t xml:space="preserve"> 数量 </w:t>
      </w:r>
      <w:r w:rsidR="005D4398" w:rsidRPr="009A08D9">
        <w:rPr>
          <w:rFonts w:ascii="微软雅黑" w:eastAsia="微软雅黑" w:hAnsi="微软雅黑" w:hint="eastAsia"/>
          <w:b/>
          <w:sz w:val="20"/>
          <w:szCs w:val="24"/>
          <w:u w:val="single"/>
        </w:rPr>
        <w:t>1</w:t>
      </w:r>
      <w:r w:rsidR="005D4398" w:rsidRPr="009A08D9">
        <w:rPr>
          <w:rFonts w:ascii="微软雅黑" w:eastAsia="微软雅黑" w:hAnsi="微软雅黑"/>
          <w:b/>
          <w:sz w:val="20"/>
          <w:szCs w:val="24"/>
          <w:u w:val="single"/>
        </w:rPr>
        <w:t xml:space="preserve"> </w:t>
      </w:r>
      <w:r w:rsidR="005D4398">
        <w:rPr>
          <w:rFonts w:ascii="微软雅黑" w:eastAsia="微软雅黑" w:hAnsi="微软雅黑" w:hint="eastAsia"/>
          <w:b/>
          <w:sz w:val="20"/>
          <w:szCs w:val="24"/>
          <w:u w:val="single"/>
        </w:rPr>
        <w:t>套</w:t>
      </w:r>
    </w:p>
    <w:p w:rsidR="004D3543" w:rsidRDefault="00150148" w:rsidP="00150148">
      <w:pPr>
        <w:pStyle w:val="a3"/>
        <w:widowControl/>
        <w:numPr>
          <w:ilvl w:val="0"/>
          <w:numId w:val="7"/>
        </w:numPr>
        <w:suppressAutoHyphens/>
        <w:ind w:firstLineChars="0"/>
        <w:jc w:val="left"/>
        <w:rPr>
          <w:rFonts w:ascii="微软雅黑" w:eastAsia="微软雅黑" w:hAnsi="微软雅黑"/>
          <w:sz w:val="20"/>
          <w:szCs w:val="24"/>
        </w:rPr>
      </w:pPr>
      <w:r w:rsidRPr="00150148">
        <w:rPr>
          <w:rFonts w:ascii="微软雅黑" w:eastAsia="微软雅黑" w:hAnsi="微软雅黑" w:hint="eastAsia"/>
          <w:sz w:val="20"/>
          <w:szCs w:val="24"/>
        </w:rPr>
        <w:t>头戴设备</w:t>
      </w:r>
      <w:r w:rsidR="000C2E6B">
        <w:rPr>
          <w:rFonts w:ascii="微软雅黑" w:eastAsia="微软雅黑" w:hAnsi="微软雅黑" w:hint="eastAsia"/>
          <w:sz w:val="20"/>
          <w:szCs w:val="24"/>
        </w:rPr>
        <w:t>支持32颗</w:t>
      </w:r>
      <w:r w:rsidR="0073737E">
        <w:rPr>
          <w:rFonts w:ascii="微软雅黑" w:eastAsia="微软雅黑" w:hAnsi="微软雅黑" w:hint="eastAsia"/>
          <w:sz w:val="20"/>
          <w:szCs w:val="24"/>
        </w:rPr>
        <w:t>光电</w:t>
      </w:r>
      <w:r w:rsidR="000C2E6B">
        <w:rPr>
          <w:rFonts w:ascii="微软雅黑" w:eastAsia="微软雅黑" w:hAnsi="微软雅黑" w:hint="eastAsia"/>
          <w:sz w:val="20"/>
          <w:szCs w:val="24"/>
        </w:rPr>
        <w:t>传感器，</w:t>
      </w:r>
      <w:r w:rsidRPr="00150148">
        <w:rPr>
          <w:rFonts w:ascii="微软雅黑" w:eastAsia="微软雅黑" w:hAnsi="微软雅黑" w:hint="eastAsia"/>
          <w:sz w:val="20"/>
          <w:szCs w:val="24"/>
        </w:rPr>
        <w:t>分辨率不低于2</w:t>
      </w:r>
      <w:r w:rsidR="000C2E6B">
        <w:rPr>
          <w:rFonts w:ascii="微软雅黑" w:eastAsia="微软雅黑" w:hAnsi="微软雅黑" w:hint="eastAsia"/>
          <w:sz w:val="20"/>
          <w:szCs w:val="24"/>
        </w:rPr>
        <w:t>16</w:t>
      </w:r>
      <w:r w:rsidRPr="00150148">
        <w:rPr>
          <w:rFonts w:ascii="微软雅黑" w:eastAsia="微软雅黑" w:hAnsi="微软雅黑" w:hint="eastAsia"/>
          <w:sz w:val="20"/>
          <w:szCs w:val="24"/>
        </w:rPr>
        <w:t>0 x 1</w:t>
      </w:r>
      <w:r w:rsidR="000C2E6B">
        <w:rPr>
          <w:rFonts w:ascii="微软雅黑" w:eastAsia="微软雅黑" w:hAnsi="微软雅黑" w:hint="eastAsia"/>
          <w:sz w:val="20"/>
          <w:szCs w:val="24"/>
        </w:rPr>
        <w:t>20</w:t>
      </w:r>
      <w:r w:rsidRPr="00150148">
        <w:rPr>
          <w:rFonts w:ascii="微软雅黑" w:eastAsia="微软雅黑" w:hAnsi="微软雅黑" w:hint="eastAsia"/>
          <w:sz w:val="20"/>
          <w:szCs w:val="24"/>
        </w:rPr>
        <w:t>0</w:t>
      </w:r>
      <w:r w:rsidR="000C2E6B">
        <w:rPr>
          <w:rFonts w:ascii="微软雅黑" w:eastAsia="微软雅黑" w:hAnsi="微软雅黑" w:hint="eastAsia"/>
          <w:sz w:val="20"/>
          <w:szCs w:val="24"/>
        </w:rPr>
        <w:t>，90HZ高频率刷新</w:t>
      </w:r>
      <w:r w:rsidRPr="00150148">
        <w:rPr>
          <w:rFonts w:ascii="微软雅黑" w:eastAsia="微软雅黑" w:hAnsi="微软雅黑" w:hint="eastAsia"/>
          <w:sz w:val="20"/>
          <w:szCs w:val="24"/>
        </w:rPr>
        <w:t>；画面刷新率不低于90Hz；可视角度不低于100°；具有相应的交互设备，以及定位装置</w:t>
      </w:r>
    </w:p>
    <w:p w:rsidR="000C2E6B" w:rsidRDefault="000C2E6B" w:rsidP="00150148">
      <w:pPr>
        <w:pStyle w:val="a3"/>
        <w:widowControl/>
        <w:numPr>
          <w:ilvl w:val="0"/>
          <w:numId w:val="7"/>
        </w:numPr>
        <w:suppressAutoHyphens/>
        <w:ind w:firstLineChars="0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支持20平方空间自由走动</w:t>
      </w:r>
    </w:p>
    <w:p w:rsidR="000C2E6B" w:rsidRDefault="000C2E6B" w:rsidP="00150148">
      <w:pPr>
        <w:pStyle w:val="a3"/>
        <w:widowControl/>
        <w:numPr>
          <w:ilvl w:val="0"/>
          <w:numId w:val="7"/>
        </w:numPr>
        <w:suppressAutoHyphens/>
        <w:ind w:firstLineChars="0"/>
        <w:jc w:val="left"/>
        <w:rPr>
          <w:rFonts w:ascii="微软雅黑" w:eastAsia="微软雅黑" w:hAnsi="微软雅黑"/>
          <w:sz w:val="20"/>
          <w:szCs w:val="24"/>
        </w:rPr>
      </w:pPr>
      <w:proofErr w:type="gramStart"/>
      <w:r>
        <w:rPr>
          <w:rFonts w:ascii="微软雅黑" w:eastAsia="微软雅黑" w:hAnsi="微软雅黑" w:hint="eastAsia"/>
          <w:sz w:val="20"/>
          <w:szCs w:val="24"/>
        </w:rPr>
        <w:t>头显设备</w:t>
      </w:r>
      <w:proofErr w:type="gramEnd"/>
      <w:r>
        <w:rPr>
          <w:rFonts w:ascii="微软雅黑" w:eastAsia="微软雅黑" w:hAnsi="微软雅黑" w:hint="eastAsia"/>
          <w:sz w:val="20"/>
          <w:szCs w:val="24"/>
        </w:rPr>
        <w:t>与电脑采用无线连接方式</w:t>
      </w:r>
    </w:p>
    <w:p w:rsidR="00EA2359" w:rsidRDefault="00EA2359" w:rsidP="00150148">
      <w:pPr>
        <w:pStyle w:val="a3"/>
        <w:widowControl/>
        <w:numPr>
          <w:ilvl w:val="0"/>
          <w:numId w:val="7"/>
        </w:numPr>
        <w:suppressAutoHyphens/>
        <w:ind w:firstLineChars="0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控制手柄无线连接，内置960mAh可充电锂电池</w:t>
      </w:r>
    </w:p>
    <w:p w:rsidR="005D4398" w:rsidRDefault="005D4398" w:rsidP="00150148">
      <w:pPr>
        <w:pStyle w:val="a3"/>
        <w:widowControl/>
        <w:numPr>
          <w:ilvl w:val="0"/>
          <w:numId w:val="7"/>
        </w:numPr>
        <w:suppressAutoHyphens/>
        <w:ind w:firstLineChars="0"/>
        <w:jc w:val="left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需采用国际一线</w:t>
      </w:r>
      <w:r w:rsidRPr="00401F69">
        <w:rPr>
          <w:rFonts w:ascii="微软雅黑" w:eastAsia="微软雅黑" w:hAnsi="微软雅黑" w:hint="eastAsia"/>
          <w:sz w:val="20"/>
          <w:szCs w:val="24"/>
        </w:rPr>
        <w:t>虚拟现实(VR)</w:t>
      </w:r>
      <w:r>
        <w:rPr>
          <w:rFonts w:ascii="微软雅黑" w:eastAsia="微软雅黑" w:hAnsi="微软雅黑" w:hint="eastAsia"/>
          <w:sz w:val="20"/>
          <w:szCs w:val="24"/>
        </w:rPr>
        <w:t>品牌设备</w:t>
      </w:r>
    </w:p>
    <w:p w:rsidR="00D8512A" w:rsidRDefault="00D8512A" w:rsidP="00D8512A">
      <w:pPr>
        <w:pStyle w:val="a3"/>
        <w:widowControl/>
        <w:numPr>
          <w:ilvl w:val="0"/>
          <w:numId w:val="7"/>
        </w:numPr>
        <w:suppressAutoHyphens/>
        <w:ind w:firstLineChars="0"/>
        <w:jc w:val="left"/>
        <w:rPr>
          <w:rFonts w:ascii="微软雅黑" w:eastAsia="微软雅黑" w:hAnsi="微软雅黑"/>
          <w:sz w:val="20"/>
          <w:szCs w:val="24"/>
        </w:rPr>
      </w:pPr>
      <w:r w:rsidRPr="00D8512A">
        <w:rPr>
          <w:rFonts w:ascii="微软雅黑" w:eastAsia="微软雅黑" w:hAnsi="微软雅黑" w:hint="eastAsia"/>
          <w:sz w:val="20"/>
          <w:szCs w:val="24"/>
        </w:rPr>
        <w:t>质保期</w:t>
      </w:r>
      <w:r>
        <w:rPr>
          <w:rFonts w:ascii="微软雅黑" w:eastAsia="微软雅黑" w:hAnsi="微软雅黑" w:hint="eastAsia"/>
          <w:sz w:val="20"/>
          <w:szCs w:val="24"/>
        </w:rPr>
        <w:t>不低于</w:t>
      </w:r>
      <w:r w:rsidRPr="00D8512A">
        <w:rPr>
          <w:rFonts w:ascii="微软雅黑" w:eastAsia="微软雅黑" w:hAnsi="微软雅黑" w:hint="eastAsia"/>
          <w:sz w:val="20"/>
          <w:szCs w:val="24"/>
        </w:rPr>
        <w:t>一年质保</w:t>
      </w:r>
    </w:p>
    <w:p w:rsidR="005D56AE" w:rsidRDefault="005D56AE" w:rsidP="005D56AE">
      <w:pPr>
        <w:pStyle w:val="a3"/>
        <w:widowControl/>
        <w:suppressAutoHyphens/>
        <w:ind w:left="900" w:firstLineChars="0" w:firstLine="0"/>
        <w:jc w:val="left"/>
        <w:rPr>
          <w:rFonts w:ascii="微软雅黑" w:eastAsia="微软雅黑" w:hAnsi="微软雅黑"/>
          <w:sz w:val="20"/>
          <w:szCs w:val="24"/>
        </w:rPr>
      </w:pPr>
    </w:p>
    <w:p w:rsidR="00D8512A" w:rsidRDefault="00BE4B4D" w:rsidP="00D8512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rPr>
          <w:rFonts w:ascii="微软雅黑" w:eastAsia="微软雅黑" w:hAnsi="微软雅黑"/>
          <w:sz w:val="20"/>
          <w:szCs w:val="24"/>
        </w:rPr>
      </w:pPr>
      <w:r>
        <w:rPr>
          <w:rFonts w:ascii="微软雅黑" w:eastAsia="微软雅黑" w:hAnsi="微软雅黑" w:hint="eastAsia"/>
          <w:sz w:val="20"/>
          <w:szCs w:val="24"/>
        </w:rPr>
        <w:t>系统及设备安装调试，交付时间</w:t>
      </w:r>
    </w:p>
    <w:p w:rsidR="00BE4B4D" w:rsidRPr="00FA47D9" w:rsidRDefault="00BE4B4D" w:rsidP="00BE4B4D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Chars="0"/>
        <w:rPr>
          <w:rFonts w:ascii="微软雅黑" w:eastAsia="微软雅黑" w:hAnsi="微软雅黑"/>
          <w:sz w:val="20"/>
          <w:szCs w:val="24"/>
        </w:rPr>
      </w:pPr>
      <w:r w:rsidRPr="00BE4B4D">
        <w:rPr>
          <w:rFonts w:ascii="微软雅黑" w:eastAsia="微软雅黑" w:hAnsi="微软雅黑" w:hint="eastAsia"/>
          <w:sz w:val="20"/>
          <w:szCs w:val="24"/>
        </w:rPr>
        <w:t>要求到货后，由原厂或集成商工程师按</w:t>
      </w:r>
      <w:r>
        <w:rPr>
          <w:rFonts w:ascii="微软雅黑" w:eastAsia="微软雅黑" w:hAnsi="微软雅黑" w:hint="eastAsia"/>
          <w:sz w:val="20"/>
          <w:szCs w:val="24"/>
        </w:rPr>
        <w:t>学校用户方</w:t>
      </w:r>
      <w:r w:rsidRPr="00BE4B4D">
        <w:rPr>
          <w:rFonts w:ascii="微软雅黑" w:eastAsia="微软雅黑" w:hAnsi="微软雅黑" w:hint="eastAsia"/>
          <w:sz w:val="20"/>
          <w:szCs w:val="24"/>
        </w:rPr>
        <w:t>的要求完成所有</w:t>
      </w:r>
      <w:r>
        <w:rPr>
          <w:rFonts w:ascii="微软雅黑" w:eastAsia="微软雅黑" w:hAnsi="微软雅黑" w:hint="eastAsia"/>
          <w:sz w:val="20"/>
          <w:szCs w:val="24"/>
        </w:rPr>
        <w:t>硬件、</w:t>
      </w:r>
      <w:r w:rsidRPr="00BE4B4D">
        <w:rPr>
          <w:rFonts w:ascii="微软雅黑" w:eastAsia="微软雅黑" w:hAnsi="微软雅黑" w:hint="eastAsia"/>
          <w:sz w:val="20"/>
          <w:szCs w:val="24"/>
        </w:rPr>
        <w:t>软件安装的初始化工作。</w:t>
      </w:r>
      <w:r>
        <w:rPr>
          <w:rFonts w:ascii="微软雅黑" w:eastAsia="微软雅黑" w:hAnsi="微软雅黑" w:hint="eastAsia"/>
          <w:sz w:val="20"/>
          <w:szCs w:val="24"/>
        </w:rPr>
        <w:t>项目完成时间：合同签订后45个工作日内。</w:t>
      </w:r>
    </w:p>
    <w:p w:rsidR="00D8512A" w:rsidRPr="00D8512A" w:rsidRDefault="00D8512A" w:rsidP="005D56AE">
      <w:pPr>
        <w:pStyle w:val="a3"/>
        <w:widowControl/>
        <w:suppressAutoHyphens/>
        <w:ind w:left="900" w:firstLineChars="0" w:firstLine="0"/>
        <w:jc w:val="left"/>
        <w:rPr>
          <w:rFonts w:ascii="微软雅黑" w:eastAsia="微软雅黑" w:hAnsi="微软雅黑"/>
          <w:sz w:val="20"/>
          <w:szCs w:val="24"/>
        </w:rPr>
      </w:pPr>
    </w:p>
    <w:sectPr w:rsidR="00D8512A" w:rsidRPr="00D8512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547" w:rsidRDefault="006B1547" w:rsidP="00BE5029">
      <w:r>
        <w:separator/>
      </w:r>
    </w:p>
  </w:endnote>
  <w:endnote w:type="continuationSeparator" w:id="0">
    <w:p w:rsidR="006B1547" w:rsidRDefault="006B1547" w:rsidP="00BE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5126862"/>
      <w:docPartObj>
        <w:docPartGallery w:val="Page Numbers (Bottom of Page)"/>
        <w:docPartUnique/>
      </w:docPartObj>
    </w:sdtPr>
    <w:sdtEndPr/>
    <w:sdtContent>
      <w:p w:rsidR="00BE5029" w:rsidRDefault="00BE4B4D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矩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4B4D" w:rsidRDefault="00BE4B4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矩形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EQnW8c4CAAC+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:rsidR="00BE4B4D" w:rsidRDefault="00BE4B4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  <w:lang w:val="zh-CN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547" w:rsidRDefault="006B1547" w:rsidP="00BE5029">
      <w:r>
        <w:separator/>
      </w:r>
    </w:p>
  </w:footnote>
  <w:footnote w:type="continuationSeparator" w:id="0">
    <w:p w:rsidR="006B1547" w:rsidRDefault="006B1547" w:rsidP="00BE5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singleLevel"/>
    <w:tmpl w:val="99F0F1BE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cs="Wingdings" w:hint="default"/>
        <w:kern w:val="1"/>
        <w:sz w:val="24"/>
      </w:rPr>
    </w:lvl>
  </w:abstractNum>
  <w:abstractNum w:abstractNumId="1" w15:restartNumberingAfterBreak="0">
    <w:nsid w:val="0F640FB5"/>
    <w:multiLevelType w:val="hybridMultilevel"/>
    <w:tmpl w:val="2EDE551E"/>
    <w:lvl w:ilvl="0" w:tplc="9E98BCB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B231559"/>
    <w:multiLevelType w:val="hybridMultilevel"/>
    <w:tmpl w:val="9DA8E05C"/>
    <w:lvl w:ilvl="0" w:tplc="8604F184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77656E8"/>
    <w:multiLevelType w:val="hybridMultilevel"/>
    <w:tmpl w:val="7AD49BA4"/>
    <w:lvl w:ilvl="0" w:tplc="99F0F1BE">
      <w:start w:val="1"/>
      <w:numFmt w:val="bullet"/>
      <w:lvlText w:val=""/>
      <w:lvlJc w:val="left"/>
      <w:pPr>
        <w:ind w:left="900" w:hanging="420"/>
      </w:pPr>
      <w:rPr>
        <w:rFonts w:ascii="Wingdings" w:hAnsi="Wingdings" w:cs="Wingdings" w:hint="default"/>
        <w:kern w:val="1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42F6027"/>
    <w:multiLevelType w:val="hybridMultilevel"/>
    <w:tmpl w:val="D424F416"/>
    <w:lvl w:ilvl="0" w:tplc="F4305EE4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63A43B9"/>
    <w:multiLevelType w:val="hybridMultilevel"/>
    <w:tmpl w:val="955A0D60"/>
    <w:lvl w:ilvl="0" w:tplc="99F0F1BE">
      <w:start w:val="1"/>
      <w:numFmt w:val="bullet"/>
      <w:lvlText w:val=""/>
      <w:lvlJc w:val="left"/>
      <w:pPr>
        <w:ind w:left="900" w:hanging="420"/>
      </w:pPr>
      <w:rPr>
        <w:rFonts w:ascii="Wingdings" w:hAnsi="Wingdings" w:cs="Wingdings" w:hint="default"/>
        <w:kern w:val="1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60E44C51"/>
    <w:multiLevelType w:val="hybridMultilevel"/>
    <w:tmpl w:val="2A3C8EAE"/>
    <w:lvl w:ilvl="0" w:tplc="AD98201C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59A0458"/>
    <w:multiLevelType w:val="hybridMultilevel"/>
    <w:tmpl w:val="25F0E920"/>
    <w:lvl w:ilvl="0" w:tplc="6B32F29E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86"/>
    <w:rsid w:val="00015AFB"/>
    <w:rsid w:val="00054137"/>
    <w:rsid w:val="000B1015"/>
    <w:rsid w:val="000C2E6B"/>
    <w:rsid w:val="000C7690"/>
    <w:rsid w:val="001078CF"/>
    <w:rsid w:val="00150148"/>
    <w:rsid w:val="00170A3D"/>
    <w:rsid w:val="001A6F03"/>
    <w:rsid w:val="001B10CD"/>
    <w:rsid w:val="001C50E6"/>
    <w:rsid w:val="001D2D74"/>
    <w:rsid w:val="001E0544"/>
    <w:rsid w:val="00204E3D"/>
    <w:rsid w:val="00213F51"/>
    <w:rsid w:val="002B096F"/>
    <w:rsid w:val="002C0AB3"/>
    <w:rsid w:val="00313580"/>
    <w:rsid w:val="00336C86"/>
    <w:rsid w:val="00341272"/>
    <w:rsid w:val="003E448B"/>
    <w:rsid w:val="00401F69"/>
    <w:rsid w:val="00432A2D"/>
    <w:rsid w:val="004D3543"/>
    <w:rsid w:val="0050366C"/>
    <w:rsid w:val="0056341E"/>
    <w:rsid w:val="005B6850"/>
    <w:rsid w:val="005D4398"/>
    <w:rsid w:val="005D56AE"/>
    <w:rsid w:val="005F50D3"/>
    <w:rsid w:val="00622217"/>
    <w:rsid w:val="00642643"/>
    <w:rsid w:val="00664A97"/>
    <w:rsid w:val="00683B1F"/>
    <w:rsid w:val="006A2B6F"/>
    <w:rsid w:val="006B1547"/>
    <w:rsid w:val="0073737E"/>
    <w:rsid w:val="007E17F2"/>
    <w:rsid w:val="00884921"/>
    <w:rsid w:val="00912EF8"/>
    <w:rsid w:val="009A08D9"/>
    <w:rsid w:val="00B13464"/>
    <w:rsid w:val="00B243A3"/>
    <w:rsid w:val="00B24AD6"/>
    <w:rsid w:val="00B54F1F"/>
    <w:rsid w:val="00BD2917"/>
    <w:rsid w:val="00BE4B4D"/>
    <w:rsid w:val="00BE5029"/>
    <w:rsid w:val="00BF3361"/>
    <w:rsid w:val="00C74C2B"/>
    <w:rsid w:val="00CA287C"/>
    <w:rsid w:val="00D23C14"/>
    <w:rsid w:val="00D8512A"/>
    <w:rsid w:val="00DE6CA3"/>
    <w:rsid w:val="00E0507C"/>
    <w:rsid w:val="00E22D36"/>
    <w:rsid w:val="00E35CC3"/>
    <w:rsid w:val="00E95AD1"/>
    <w:rsid w:val="00EA2359"/>
    <w:rsid w:val="00F51648"/>
    <w:rsid w:val="00FA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20D5E1-D762-4666-B602-D02CD82B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0"/>
    <w:qFormat/>
    <w:rsid w:val="001078CF"/>
    <w:pPr>
      <w:spacing w:line="360" w:lineRule="auto"/>
      <w:ind w:firstLineChars="200" w:firstLine="480"/>
    </w:pPr>
    <w:rPr>
      <w:rFonts w:ascii="黑体" w:eastAsia="微软雅黑" w:hAnsi="宋体"/>
      <w:b/>
      <w:szCs w:val="24"/>
    </w:rPr>
  </w:style>
  <w:style w:type="character" w:customStyle="1" w:styleId="10">
    <w:name w:val="样式1 字符"/>
    <w:basedOn w:val="a0"/>
    <w:link w:val="1"/>
    <w:rsid w:val="001078CF"/>
    <w:rPr>
      <w:rFonts w:ascii="黑体" w:eastAsia="微软雅黑" w:hAnsi="宋体"/>
      <w:b/>
      <w:szCs w:val="24"/>
    </w:rPr>
  </w:style>
  <w:style w:type="paragraph" w:styleId="a3">
    <w:name w:val="List Paragraph"/>
    <w:basedOn w:val="a"/>
    <w:uiPriority w:val="34"/>
    <w:qFormat/>
    <w:rsid w:val="00FA47D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E5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50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5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50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2A089-51F2-4618-B8EC-30DB4AE6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le</dc:creator>
  <cp:keywords/>
  <dc:description/>
  <cp:lastModifiedBy>vicochang</cp:lastModifiedBy>
  <cp:revision>6</cp:revision>
  <dcterms:created xsi:type="dcterms:W3CDTF">2018-07-22T05:30:00Z</dcterms:created>
  <dcterms:modified xsi:type="dcterms:W3CDTF">2018-07-22T12:15:00Z</dcterms:modified>
</cp:coreProperties>
</file>