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0E278">
      <w:pPr>
        <w:jc w:val="center"/>
        <w:rPr>
          <w:rFonts w:ascii="Calibri" w:hAnsi="Calibri" w:eastAsia="宋体" w:cs="Times New Roman"/>
          <w:b/>
          <w:sz w:val="28"/>
        </w:rPr>
      </w:pPr>
      <w:r>
        <w:rPr>
          <w:rFonts w:hint="eastAsia" w:ascii="Calibri" w:hAnsi="Calibri" w:eastAsia="宋体" w:cs="Times New Roman"/>
          <w:b/>
          <w:sz w:val="28"/>
        </w:rPr>
        <w:t>《海洋生态环境司法裁判类案甄别与裁判规则确立》出版服务需求</w:t>
      </w:r>
    </w:p>
    <w:p w14:paraId="35F6792A"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  <w:bookmarkStart w:id="0" w:name="_GoBack"/>
      <w:bookmarkEnd w:id="0"/>
    </w:p>
    <w:p w14:paraId="02FD155A"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一、供应商资格要求</w:t>
      </w:r>
    </w:p>
    <w:p w14:paraId="4228C5A2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（1）投标单位具有独立法人资格；</w:t>
      </w:r>
    </w:p>
    <w:p w14:paraId="7FC6A842">
      <w:pPr>
        <w:ind w:left="700" w:hanging="700" w:hangingChars="250"/>
        <w:rPr>
          <w:rFonts w:hint="eastAsia" w:ascii="宋体" w:hAnsi="宋体" w:eastAsia="宋体" w:cs="Times New Roman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（2）专业出版社，具有较强的发行力、良好的业绩和行业影响力；在法学领域具有较高声誉</w:t>
      </w: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；</w:t>
      </w:r>
    </w:p>
    <w:p w14:paraId="57960C41">
      <w:pPr>
        <w:ind w:left="700" w:hanging="700" w:hangingChars="250"/>
        <w:rPr>
          <w:rFonts w:hint="default" w:ascii="宋体" w:hAnsi="宋体" w:eastAsia="宋体" w:cs="Times New Roman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3）价格合理，适当。</w:t>
      </w:r>
    </w:p>
    <w:p w14:paraId="0331EA89"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二、技术要求</w:t>
      </w:r>
    </w:p>
    <w:p w14:paraId="5DEB5009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（1）上述作品估计版面字数约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  <w:lang w:val="en-US" w:eastAsia="zh-CN"/>
        </w:rPr>
        <w:t>48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万字</w:t>
      </w:r>
      <w:r>
        <w:rPr>
          <w:rFonts w:hint="eastAsia" w:ascii="宋体" w:hAnsi="宋体" w:eastAsia="宋体" w:cs="Times New Roman"/>
          <w:bCs/>
          <w:sz w:val="28"/>
          <w:szCs w:val="28"/>
        </w:rPr>
        <w:t>。</w:t>
      </w:r>
    </w:p>
    <w:p w14:paraId="2CFF354E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（2）自交稿起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  <w:lang w:val="en-US" w:eastAsia="zh-CN"/>
        </w:rPr>
        <w:t>90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Times New Roman"/>
          <w:bCs/>
          <w:sz w:val="28"/>
          <w:szCs w:val="28"/>
        </w:rPr>
        <w:t>个工作日内完成出版，图书</w:t>
      </w:r>
      <w:r>
        <w:rPr>
          <w:rFonts w:hint="eastAsia" w:ascii="宋体" w:hAnsi="宋体" w:eastAsia="宋体"/>
          <w:sz w:val="28"/>
          <w:szCs w:val="28"/>
        </w:rPr>
        <w:t xml:space="preserve">首次出版后 </w:t>
      </w:r>
      <w:r>
        <w:rPr>
          <w:rFonts w:hint="eastAsia" w:ascii="宋体" w:hAnsi="宋体" w:eastAsia="宋体"/>
          <w:sz w:val="28"/>
          <w:szCs w:val="28"/>
          <w:u w:val="single"/>
        </w:rPr>
        <w:t>60</w:t>
      </w:r>
      <w:r>
        <w:rPr>
          <w:rFonts w:hint="eastAsia" w:ascii="宋体" w:hAnsi="宋体" w:eastAsia="宋体"/>
          <w:sz w:val="28"/>
          <w:szCs w:val="28"/>
        </w:rPr>
        <w:t>日内，乙方向甲方赠送样书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以上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55ACB945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（3）样书交付地点：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上海浦东新区海港大道1550号，上海海事大学</w:t>
      </w:r>
      <w:r>
        <w:rPr>
          <w:rFonts w:hint="eastAsia" w:ascii="宋体" w:hAnsi="宋体" w:eastAsia="宋体" w:cs="Times New Roman"/>
          <w:bCs/>
          <w:sz w:val="28"/>
          <w:szCs w:val="28"/>
        </w:rPr>
        <w:t>。</w:t>
      </w:r>
    </w:p>
    <w:p w14:paraId="5E4C64EE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（4）图表要求：对上述作品内容进行审核编辑，保证文字正确、线条清晰，前后一致、规范统一、图面清晰。排版科学合理、要素清晰、层次明显。</w:t>
      </w:r>
    </w:p>
    <w:p w14:paraId="33C8E8A3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（5）文字要求：对内容进行整理、编辑。标题层次分明，简练，体例结构合理，格式前后一致，内容精炼，文字通顺流畅，使用的标点符号、文字等符合国家有关标准。</w:t>
      </w:r>
    </w:p>
    <w:p w14:paraId="3D917774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（6）封面设计：设计美观大方，能够体现本图书的特色。设计图须充分与作者沟通，征得本书作者同意。</w:t>
      </w:r>
    </w:p>
    <w:p w14:paraId="10A06680"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三、费用预算</w:t>
      </w:r>
    </w:p>
    <w:p w14:paraId="7488E94E">
      <w:pPr>
        <w:ind w:firstLine="560" w:firstLineChars="20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全部预算费用不超过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0000</w:t>
      </w:r>
      <w:r>
        <w:rPr>
          <w:rFonts w:hint="eastAsia" w:ascii="宋体" w:hAnsi="宋体" w:eastAsia="宋体" w:cs="Times New Roman"/>
          <w:bCs/>
          <w:sz w:val="28"/>
          <w:szCs w:val="28"/>
        </w:rPr>
        <w:t>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1675BA"/>
    <w:rsid w:val="00032D4D"/>
    <w:rsid w:val="0003304E"/>
    <w:rsid w:val="000D148E"/>
    <w:rsid w:val="00143CA8"/>
    <w:rsid w:val="00156132"/>
    <w:rsid w:val="001675BA"/>
    <w:rsid w:val="00254F3D"/>
    <w:rsid w:val="002A56F3"/>
    <w:rsid w:val="002F0B10"/>
    <w:rsid w:val="003148F7"/>
    <w:rsid w:val="00351FE9"/>
    <w:rsid w:val="00392080"/>
    <w:rsid w:val="003F7E10"/>
    <w:rsid w:val="0047076F"/>
    <w:rsid w:val="004F1548"/>
    <w:rsid w:val="005E3170"/>
    <w:rsid w:val="00646EEA"/>
    <w:rsid w:val="006767F5"/>
    <w:rsid w:val="0078456D"/>
    <w:rsid w:val="007D792E"/>
    <w:rsid w:val="00880D40"/>
    <w:rsid w:val="00897ED3"/>
    <w:rsid w:val="0090625D"/>
    <w:rsid w:val="0096298D"/>
    <w:rsid w:val="00CF0670"/>
    <w:rsid w:val="00D96AE8"/>
    <w:rsid w:val="00DC1163"/>
    <w:rsid w:val="00FA2C2F"/>
    <w:rsid w:val="00FE63D5"/>
    <w:rsid w:val="0548336B"/>
    <w:rsid w:val="14CE63EA"/>
    <w:rsid w:val="E7BF5C7A"/>
    <w:rsid w:val="FF55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421</Characters>
  <Lines>2</Lines>
  <Paragraphs>1</Paragraphs>
  <TotalTime>15</TotalTime>
  <ScaleCrop>false</ScaleCrop>
  <LinksUpToDate>false</LinksUpToDate>
  <CharactersWithSpaces>431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2024-06-24T15:19:00Z</dcterms:created>
  <dc:creator>Administrator</dc:creator>
  <cp:lastModifiedBy>仲杰</cp:lastModifiedBy>
  <dcterms:modified xsi:type="dcterms:W3CDTF">2024-07-29T03:18:05Z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7B919AA93791ECF52308A76623AB238F_43</vt:lpwstr>
  </property>
</Properties>
</file>