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AA" w:rsidRPr="001A4AF8" w:rsidRDefault="001A4AF8" w:rsidP="001A4AF8">
      <w:pPr>
        <w:jc w:val="center"/>
        <w:rPr>
          <w:rFonts w:hint="eastAsia"/>
          <w:b/>
          <w:sz w:val="28"/>
          <w:szCs w:val="28"/>
        </w:rPr>
      </w:pPr>
      <w:r w:rsidRPr="001A4AF8">
        <w:rPr>
          <w:rFonts w:ascii="宋体" w:hAnsi="宋体"/>
          <w:b/>
          <w:kern w:val="0"/>
          <w:sz w:val="28"/>
          <w:szCs w:val="28"/>
        </w:rPr>
        <w:t>技术创新辅助管理系统</w:t>
      </w:r>
    </w:p>
    <w:tbl>
      <w:tblPr>
        <w:tblStyle w:val="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0"/>
        <w:gridCol w:w="4284"/>
        <w:gridCol w:w="3718"/>
      </w:tblGrid>
      <w:tr w:rsidR="001A4AF8" w:rsidRPr="001A4AF8" w:rsidTr="001A4AF8">
        <w:trPr>
          <w:cnfStyle w:val="100000000000"/>
          <w:trHeight w:val="110"/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1A4AF8" w:rsidRPr="001A4AF8" w:rsidRDefault="001A4AF8" w:rsidP="007C6028">
            <w:pPr>
              <w:jc w:val="center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1A4AF8">
              <w:rPr>
                <w:rStyle w:val="a5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150" w:type="pct"/>
          </w:tcPr>
          <w:p w:rsidR="001A4AF8" w:rsidRPr="001A4AF8" w:rsidRDefault="001A4AF8" w:rsidP="007C6028">
            <w:pPr>
              <w:jc w:val="center"/>
              <w:cnfStyle w:val="100000000000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1A4AF8">
              <w:rPr>
                <w:rStyle w:val="a5"/>
                <w:rFonts w:hint="eastAsia"/>
                <w:b/>
                <w:bCs/>
                <w:kern w:val="0"/>
                <w:sz w:val="28"/>
                <w:szCs w:val="28"/>
              </w:rPr>
              <w:t>功能规划</w:t>
            </w:r>
          </w:p>
        </w:tc>
        <w:tc>
          <w:tcPr>
            <w:tcW w:w="1866" w:type="pct"/>
          </w:tcPr>
          <w:p w:rsidR="001A4AF8" w:rsidRPr="001A4AF8" w:rsidRDefault="001A4AF8" w:rsidP="007C6028">
            <w:pPr>
              <w:jc w:val="center"/>
              <w:cnfStyle w:val="100000000000"/>
              <w:rPr>
                <w:rStyle w:val="a5"/>
                <w:b/>
                <w:bCs/>
                <w:kern w:val="0"/>
                <w:sz w:val="28"/>
                <w:szCs w:val="28"/>
              </w:rPr>
            </w:pPr>
            <w:r w:rsidRPr="001A4AF8">
              <w:rPr>
                <w:rStyle w:val="a5"/>
                <w:rFonts w:hint="eastAsia"/>
                <w:b/>
                <w:bCs/>
                <w:kern w:val="0"/>
                <w:sz w:val="28"/>
                <w:szCs w:val="28"/>
              </w:rPr>
              <w:t>招标要求</w:t>
            </w:r>
          </w:p>
        </w:tc>
      </w:tr>
      <w:tr w:rsidR="001A4AF8" w:rsidRPr="001A4AF8" w:rsidTr="001A4AF8">
        <w:trPr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1A4AF8" w:rsidRPr="001A4AF8" w:rsidRDefault="001A4AF8" w:rsidP="007C6028">
            <w:pPr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/>
                <w:kern w:val="0"/>
                <w:sz w:val="28"/>
                <w:szCs w:val="28"/>
              </w:rPr>
              <w:t>技术创新辅助管理系统</w:t>
            </w:r>
          </w:p>
        </w:tc>
        <w:tc>
          <w:tcPr>
            <w:tcW w:w="2150" w:type="pct"/>
          </w:tcPr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1.技术创新辅助管理系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统由管理员负责运营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管理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，具有最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高权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限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，管理员可以在后台发布创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新资料（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视频、文章、教材、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书籍、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PPT等资料）；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注册会员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采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用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积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分管理制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会员可进入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系统查看系统内的创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资料，并可以下载资料。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/>
                <w:kern w:val="0"/>
                <w:sz w:val="28"/>
                <w:szCs w:val="28"/>
              </w:rPr>
              <w:t>2.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技术创新辅助管理系统应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包含以下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核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心模块，包括首页、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理论中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心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、创新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理论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慕课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中心、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创新案例中心、创新软件、创新团队介绍、创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专家资源库、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登录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/注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/试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用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/>
                <w:kern w:val="0"/>
                <w:sz w:val="28"/>
                <w:szCs w:val="28"/>
              </w:rPr>
              <w:t>3.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注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册会员可以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设置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一个或多个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筛选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条件对所需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新资料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行筛选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获取所需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资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料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；会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员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也可以发布创新案例，但是需要后台人员审核之后，才能在网页展示出来。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4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.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注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册会员可通过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技术创新辅助管理系统获取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创新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团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队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创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专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家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相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关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信息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并与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创新新团队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或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专家取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得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联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 xml:space="preserve">系。 </w:t>
            </w:r>
          </w:p>
        </w:tc>
        <w:tc>
          <w:tcPr>
            <w:tcW w:w="1866" w:type="pct"/>
          </w:tcPr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（1）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系统具有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会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员注册和登录功能，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注册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会员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需要填写信息包括用户名、联系人、手机号、手机短信验证码、密码、单位名称、头像；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会员采用积分管理制度。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（2）系统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首页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应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有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展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示功能，能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展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示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创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新方面的最新学术新闻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学术动态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和前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沿研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究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成果。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（3）系统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应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设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有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创新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理论中心和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慕课中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心，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为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会员提供创新方法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理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论学习资料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（视频、文章、教材、书籍、PPT等资料）。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（4）系统应设有创新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方法案例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中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心，展示创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方法在实际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中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的应用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及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应用效果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用于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帮助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会员更好的理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解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创新理论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及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方法，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促使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创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新理论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及方法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在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各行业的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应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用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（5）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系统管理员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负责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系统的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后台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运行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保证资料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信息的及时更新，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注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会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员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也可以发布创新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理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论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及方法的应用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案例，但是需要通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过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后台管理员审核，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方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可在系统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中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展示，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成功发布案例的会员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将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获得相应积分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。</w:t>
            </w:r>
          </w:p>
          <w:p w:rsidR="001A4AF8" w:rsidRPr="001A4AF8" w:rsidRDefault="001A4AF8" w:rsidP="007C6028">
            <w:pPr>
              <w:jc w:val="left"/>
              <w:cnfStyle w:val="000000000000"/>
              <w:rPr>
                <w:rFonts w:ascii="宋体" w:hAnsi="宋体"/>
                <w:kern w:val="0"/>
                <w:sz w:val="28"/>
                <w:szCs w:val="28"/>
              </w:rPr>
            </w:pP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（6）系统中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应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为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会员提供成熟创新团队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知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创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专家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的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相关介绍及信息，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并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能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通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过系统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与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创新团队和创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专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家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取得联系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，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做到专家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资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源共享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，促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使创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新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理论与方法在各行业中的应用，辅助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技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术创新</w:t>
            </w:r>
            <w:r w:rsidRPr="001A4AF8">
              <w:rPr>
                <w:rFonts w:ascii="宋体" w:hAnsi="宋体" w:hint="eastAsia"/>
                <w:kern w:val="0"/>
                <w:sz w:val="28"/>
                <w:szCs w:val="28"/>
              </w:rPr>
              <w:t>实践</w:t>
            </w:r>
            <w:r w:rsidRPr="001A4AF8">
              <w:rPr>
                <w:rFonts w:ascii="宋体" w:hAnsi="宋体"/>
                <w:kern w:val="0"/>
                <w:sz w:val="28"/>
                <w:szCs w:val="28"/>
              </w:rPr>
              <w:t>。</w:t>
            </w:r>
          </w:p>
        </w:tc>
      </w:tr>
    </w:tbl>
    <w:p w:rsidR="001A4AF8" w:rsidRPr="001A4AF8" w:rsidRDefault="001A4AF8">
      <w:pPr>
        <w:rPr>
          <w:sz w:val="28"/>
          <w:szCs w:val="28"/>
        </w:rPr>
      </w:pPr>
    </w:p>
    <w:sectPr w:rsidR="001A4AF8" w:rsidRPr="001A4AF8" w:rsidSect="001A4AF8">
      <w:pgSz w:w="11906" w:h="16838"/>
      <w:pgMar w:top="1440" w:right="1080" w:bottom="1440" w:left="1080" w:header="1418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20C" w:rsidRDefault="0023020C" w:rsidP="001A4AF8">
      <w:r>
        <w:separator/>
      </w:r>
    </w:p>
  </w:endnote>
  <w:endnote w:type="continuationSeparator" w:id="1">
    <w:p w:rsidR="0023020C" w:rsidRDefault="0023020C" w:rsidP="001A4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20C" w:rsidRDefault="0023020C" w:rsidP="001A4AF8">
      <w:r>
        <w:separator/>
      </w:r>
    </w:p>
  </w:footnote>
  <w:footnote w:type="continuationSeparator" w:id="1">
    <w:p w:rsidR="0023020C" w:rsidRDefault="0023020C" w:rsidP="001A4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DAF34"/>
    <w:multiLevelType w:val="singleLevel"/>
    <w:tmpl w:val="9EDDAF34"/>
    <w:lvl w:ilvl="0">
      <w:start w:val="1"/>
      <w:numFmt w:val="decimal"/>
      <w:suff w:val="nothing"/>
      <w:lvlText w:val="（%1）"/>
      <w:lvlJc w:val="left"/>
    </w:lvl>
  </w:abstractNum>
  <w:abstractNum w:abstractNumId="1">
    <w:nsid w:val="1A2000C9"/>
    <w:multiLevelType w:val="multilevel"/>
    <w:tmpl w:val="1A2000C9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00820"/>
    <w:multiLevelType w:val="multilevel"/>
    <w:tmpl w:val="1E60082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150A3"/>
    <w:multiLevelType w:val="multilevel"/>
    <w:tmpl w:val="1E9150A3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55374"/>
    <w:multiLevelType w:val="multilevel"/>
    <w:tmpl w:val="2DE55374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30D61"/>
    <w:multiLevelType w:val="hybridMultilevel"/>
    <w:tmpl w:val="2D3A56DE"/>
    <w:lvl w:ilvl="0" w:tplc="EAE02C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3558B0"/>
    <w:multiLevelType w:val="multilevel"/>
    <w:tmpl w:val="533558B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5B44F0"/>
    <w:multiLevelType w:val="multilevel"/>
    <w:tmpl w:val="555B44F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A764A6"/>
    <w:multiLevelType w:val="hybridMultilevel"/>
    <w:tmpl w:val="ECBC7404"/>
    <w:lvl w:ilvl="0" w:tplc="B0EA92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CF21CF"/>
    <w:multiLevelType w:val="multilevel"/>
    <w:tmpl w:val="7ECF21CF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D6"/>
    <w:rsid w:val="000103B2"/>
    <w:rsid w:val="00114DFB"/>
    <w:rsid w:val="00116663"/>
    <w:rsid w:val="0013210D"/>
    <w:rsid w:val="0014362F"/>
    <w:rsid w:val="00156705"/>
    <w:rsid w:val="001A4AF8"/>
    <w:rsid w:val="001D0A5D"/>
    <w:rsid w:val="002067B3"/>
    <w:rsid w:val="0020770D"/>
    <w:rsid w:val="002164DF"/>
    <w:rsid w:val="00222E77"/>
    <w:rsid w:val="00224847"/>
    <w:rsid w:val="0023020C"/>
    <w:rsid w:val="002339EA"/>
    <w:rsid w:val="0023434E"/>
    <w:rsid w:val="0026009E"/>
    <w:rsid w:val="002913E3"/>
    <w:rsid w:val="002A73F5"/>
    <w:rsid w:val="002C5960"/>
    <w:rsid w:val="00322EFC"/>
    <w:rsid w:val="0032321C"/>
    <w:rsid w:val="0032684B"/>
    <w:rsid w:val="003472D5"/>
    <w:rsid w:val="003541DF"/>
    <w:rsid w:val="003B7A29"/>
    <w:rsid w:val="003C2E7D"/>
    <w:rsid w:val="004267AF"/>
    <w:rsid w:val="00441A3D"/>
    <w:rsid w:val="00463940"/>
    <w:rsid w:val="004716D0"/>
    <w:rsid w:val="004908CA"/>
    <w:rsid w:val="00492F43"/>
    <w:rsid w:val="004B48F6"/>
    <w:rsid w:val="004B58A7"/>
    <w:rsid w:val="004F005D"/>
    <w:rsid w:val="00521355"/>
    <w:rsid w:val="00575FF3"/>
    <w:rsid w:val="00594314"/>
    <w:rsid w:val="005977FC"/>
    <w:rsid w:val="005B022B"/>
    <w:rsid w:val="005B2B7D"/>
    <w:rsid w:val="005D5DA5"/>
    <w:rsid w:val="005F259A"/>
    <w:rsid w:val="00612747"/>
    <w:rsid w:val="00645351"/>
    <w:rsid w:val="00646F41"/>
    <w:rsid w:val="0067411E"/>
    <w:rsid w:val="006A20C3"/>
    <w:rsid w:val="006B1878"/>
    <w:rsid w:val="006E43AD"/>
    <w:rsid w:val="007171B4"/>
    <w:rsid w:val="00743718"/>
    <w:rsid w:val="007547F7"/>
    <w:rsid w:val="00771B77"/>
    <w:rsid w:val="007A642D"/>
    <w:rsid w:val="007C38D3"/>
    <w:rsid w:val="007D2951"/>
    <w:rsid w:val="007E29F2"/>
    <w:rsid w:val="007E7DC2"/>
    <w:rsid w:val="00824A21"/>
    <w:rsid w:val="00827563"/>
    <w:rsid w:val="00835586"/>
    <w:rsid w:val="0086520E"/>
    <w:rsid w:val="008A6B09"/>
    <w:rsid w:val="008F26D6"/>
    <w:rsid w:val="008F6A41"/>
    <w:rsid w:val="008F7EA3"/>
    <w:rsid w:val="00905767"/>
    <w:rsid w:val="009239A6"/>
    <w:rsid w:val="0093077A"/>
    <w:rsid w:val="00971B3A"/>
    <w:rsid w:val="0097234A"/>
    <w:rsid w:val="009769B8"/>
    <w:rsid w:val="0098283C"/>
    <w:rsid w:val="009975C6"/>
    <w:rsid w:val="009A41C5"/>
    <w:rsid w:val="009C7828"/>
    <w:rsid w:val="009E1B1D"/>
    <w:rsid w:val="009F44A7"/>
    <w:rsid w:val="009F5565"/>
    <w:rsid w:val="009F7760"/>
    <w:rsid w:val="00A050CB"/>
    <w:rsid w:val="00A25A35"/>
    <w:rsid w:val="00A46561"/>
    <w:rsid w:val="00A46AD9"/>
    <w:rsid w:val="00A62748"/>
    <w:rsid w:val="00A925F0"/>
    <w:rsid w:val="00AA2CEE"/>
    <w:rsid w:val="00AA378A"/>
    <w:rsid w:val="00AB5A04"/>
    <w:rsid w:val="00AC28BD"/>
    <w:rsid w:val="00AC5B7B"/>
    <w:rsid w:val="00AC5D0B"/>
    <w:rsid w:val="00AD4BF3"/>
    <w:rsid w:val="00AF14E7"/>
    <w:rsid w:val="00AF47BC"/>
    <w:rsid w:val="00B0176F"/>
    <w:rsid w:val="00B01CC0"/>
    <w:rsid w:val="00B2766E"/>
    <w:rsid w:val="00B447F3"/>
    <w:rsid w:val="00B44BD2"/>
    <w:rsid w:val="00B74788"/>
    <w:rsid w:val="00B8474B"/>
    <w:rsid w:val="00BE34D2"/>
    <w:rsid w:val="00BF0337"/>
    <w:rsid w:val="00BF6FBB"/>
    <w:rsid w:val="00C87A33"/>
    <w:rsid w:val="00C93E2F"/>
    <w:rsid w:val="00CA16AD"/>
    <w:rsid w:val="00CB48AA"/>
    <w:rsid w:val="00CE3CC9"/>
    <w:rsid w:val="00CE5F54"/>
    <w:rsid w:val="00CF0EF9"/>
    <w:rsid w:val="00D7285E"/>
    <w:rsid w:val="00D9767B"/>
    <w:rsid w:val="00DB61C7"/>
    <w:rsid w:val="00DC355D"/>
    <w:rsid w:val="00DE4CEA"/>
    <w:rsid w:val="00DF65D8"/>
    <w:rsid w:val="00E26D98"/>
    <w:rsid w:val="00E43CBF"/>
    <w:rsid w:val="00E81E1F"/>
    <w:rsid w:val="00EA6277"/>
    <w:rsid w:val="00EB44F1"/>
    <w:rsid w:val="00ED2CE9"/>
    <w:rsid w:val="00ED7199"/>
    <w:rsid w:val="00EF5704"/>
    <w:rsid w:val="00F339AE"/>
    <w:rsid w:val="00F55BD4"/>
    <w:rsid w:val="00F6430E"/>
    <w:rsid w:val="00F64E6D"/>
    <w:rsid w:val="00F6606E"/>
    <w:rsid w:val="00FC4521"/>
    <w:rsid w:val="00FD2746"/>
    <w:rsid w:val="00FE266B"/>
    <w:rsid w:val="00FE684E"/>
    <w:rsid w:val="0411389E"/>
    <w:rsid w:val="1D3F3318"/>
    <w:rsid w:val="3B1A4EAE"/>
    <w:rsid w:val="546E16C8"/>
    <w:rsid w:val="6F3A3FB9"/>
    <w:rsid w:val="79250D24"/>
    <w:rsid w:val="7B0F225F"/>
    <w:rsid w:val="7E1A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C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4908CA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4908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908CA"/>
    <w:rPr>
      <w:sz w:val="18"/>
      <w:szCs w:val="18"/>
    </w:rPr>
  </w:style>
  <w:style w:type="table" w:customStyle="1" w:styleId="61">
    <w:name w:val="清单表 6 彩色1"/>
    <w:basedOn w:val="a1"/>
    <w:uiPriority w:val="51"/>
    <w:qFormat/>
    <w:rsid w:val="004908CA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4908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dobo</dc:creator>
  <cp:lastModifiedBy>仲杰</cp:lastModifiedBy>
  <cp:revision>8</cp:revision>
  <dcterms:created xsi:type="dcterms:W3CDTF">2020-10-09T11:48:00Z</dcterms:created>
  <dcterms:modified xsi:type="dcterms:W3CDTF">2020-10-15T06:53:00Z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