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上海海事大学商船学院楼走廊封闭改造工程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材料品牌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合价（元）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拆除钢扶手、栏杆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包括：原有钢扶手、栏杆拆除，垃圾清运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拆除铝栅格吊顶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包括：原有铝栅格吊顶拆除，垃圾清运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拆除灯具 筒灯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包括：原有灯具 筒灯拆除，垃圾清运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新做铝合金玻璃幕墙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包括：加工、制作、安装铝合金玻璃幕墙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安装铝合金平开窗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包括：加工、制作、安装铝合金平开窗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新做矿棉板吊顶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包括：龙骨、吊筋制作安装、矿棉板安装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灯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包括：管线布设、灯具安装、接线、调试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原空调管道装饰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包括：原有空调管道装修隐蔽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新做扶手栏杆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包括：加工、制作、安装扶手栏杆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46.32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hint="eastAsia"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  <w:szCs w:val="22"/>
      </w:rPr>
      <w:t>上海海事大学商船学院楼走廊封闭改造工程</w:t>
    </w:r>
    <w:r>
      <w:rPr>
        <w:rFonts w:hint="eastAsia" w:ascii="宋体" w:hAnsi="宋体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8F44A0"/>
    <w:rsid w:val="335F16E4"/>
    <w:rsid w:val="53AF0340"/>
    <w:rsid w:val="5D7B1176"/>
    <w:rsid w:val="683C733F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12</TotalTime>
  <ScaleCrop>false</ScaleCrop>
  <LinksUpToDate>false</LinksUpToDate>
  <CharactersWithSpaces>2313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缺月梧桐</cp:lastModifiedBy>
  <cp:lastPrinted>2019-03-26T01:16:00Z</cp:lastPrinted>
  <dcterms:modified xsi:type="dcterms:W3CDTF">2019-03-27T02:42:56Z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