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Times New Roman" w:hAnsi="Times New Roman" w:eastAsia="宋体"/>
          <w:b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sz w:val="28"/>
        </w:rPr>
        <w:t>《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美国浪漫主义文学中的平民思想研究</w:t>
      </w:r>
      <w:r>
        <w:rPr>
          <w:rFonts w:ascii="Times New Roman" w:hAnsi="Times New Roman" w:eastAsia="宋体"/>
          <w:b/>
          <w:sz w:val="28"/>
        </w:rPr>
        <w:t>》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专著</w:t>
      </w:r>
      <w:r>
        <w:rPr>
          <w:rFonts w:ascii="Times New Roman" w:hAnsi="Times New Roman" w:eastAsia="宋体"/>
          <w:b/>
          <w:sz w:val="28"/>
        </w:rPr>
        <w:t>出版</w:t>
      </w:r>
      <w:r>
        <w:rPr>
          <w:rFonts w:hint="eastAsia" w:ascii="Times New Roman" w:hAnsi="Times New Roman" w:eastAsia="宋体"/>
          <w:b/>
          <w:sz w:val="28"/>
        </w:rPr>
        <w:t>服务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需求</w:t>
      </w:r>
    </w:p>
    <w:p>
      <w:pPr>
        <w:spacing w:line="480" w:lineRule="auto"/>
        <w:ind w:left="0" w:leftChars="0" w:firstLine="0" w:firstLineChars="0"/>
        <w:outlineLvl w:val="0"/>
        <w:rPr>
          <w:rFonts w:hint="eastAsia" w:ascii="Times New Roman" w:hAnsi="Times New Roman" w:eastAsia="宋体"/>
          <w:b/>
          <w:sz w:val="24"/>
        </w:rPr>
      </w:pP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一、供应商资格要求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（1）具有独立法人资格；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（2）</w:t>
      </w:r>
      <w:r>
        <w:rPr>
          <w:rFonts w:ascii="Times New Roman" w:hAnsi="Times New Roman" w:eastAsia="宋体"/>
          <w:sz w:val="24"/>
        </w:rPr>
        <w:t>属于</w:t>
      </w:r>
      <w:r>
        <w:rPr>
          <w:rFonts w:hint="eastAsia" w:ascii="Times New Roman" w:hAnsi="Times New Roman" w:eastAsia="宋体"/>
          <w:sz w:val="24"/>
        </w:rPr>
        <w:t>国家哲社基金认可的国家级</w:t>
      </w:r>
      <w:r>
        <w:rPr>
          <w:rFonts w:ascii="Times New Roman" w:hAnsi="Times New Roman" w:eastAsia="宋体"/>
          <w:sz w:val="24"/>
        </w:rPr>
        <w:t>图书</w:t>
      </w:r>
      <w:r>
        <w:rPr>
          <w:rFonts w:hint="eastAsia" w:ascii="Times New Roman" w:hAnsi="Times New Roman" w:eastAsia="宋体"/>
          <w:sz w:val="24"/>
        </w:rPr>
        <w:t>出版单位；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3</w:t>
      </w:r>
      <w:r>
        <w:rPr>
          <w:rFonts w:hint="eastAsia" w:ascii="Times New Roman" w:hAnsi="Times New Roman" w:eastAsia="宋体"/>
          <w:sz w:val="24"/>
        </w:rPr>
        <w:t>）在人文类</w:t>
      </w:r>
      <w:r>
        <w:rPr>
          <w:rFonts w:ascii="Times New Roman" w:hAnsi="Times New Roman" w:eastAsia="宋体"/>
          <w:sz w:val="24"/>
        </w:rPr>
        <w:t>图书出版方面，具有</w:t>
      </w:r>
      <w:r>
        <w:rPr>
          <w:rFonts w:hint="eastAsia" w:ascii="Times New Roman" w:hAnsi="Times New Roman" w:eastAsia="宋体"/>
          <w:sz w:val="24"/>
        </w:rPr>
        <w:t>丰富</w:t>
      </w:r>
      <w:r>
        <w:rPr>
          <w:rFonts w:ascii="Times New Roman" w:hAnsi="Times New Roman" w:eastAsia="宋体"/>
          <w:sz w:val="24"/>
        </w:rPr>
        <w:t>经验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良好的行业</w:t>
      </w:r>
      <w:r>
        <w:rPr>
          <w:rFonts w:hint="eastAsia" w:ascii="Times New Roman" w:hAnsi="Times New Roman" w:eastAsia="宋体"/>
          <w:sz w:val="24"/>
        </w:rPr>
        <w:t>声誉</w:t>
      </w:r>
      <w:r>
        <w:rPr>
          <w:rFonts w:ascii="Times New Roman" w:hAnsi="Times New Roman" w:eastAsia="宋体"/>
          <w:sz w:val="24"/>
        </w:rPr>
        <w:t>。</w:t>
      </w: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二</w:t>
      </w:r>
      <w:r>
        <w:rPr>
          <w:rFonts w:ascii="Times New Roman" w:hAnsi="Times New Roman" w:eastAsia="宋体"/>
          <w:b/>
          <w:sz w:val="24"/>
        </w:rPr>
        <w:t>、</w:t>
      </w:r>
      <w:r>
        <w:rPr>
          <w:rFonts w:hint="eastAsia" w:ascii="Times New Roman" w:hAnsi="Times New Roman" w:eastAsia="宋体"/>
          <w:b/>
          <w:sz w:val="24"/>
        </w:rPr>
        <w:t>技术</w:t>
      </w:r>
      <w:r>
        <w:rPr>
          <w:rFonts w:ascii="Times New Roman" w:hAnsi="Times New Roman" w:eastAsia="宋体"/>
          <w:b/>
          <w:sz w:val="24"/>
        </w:rPr>
        <w:t>要求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（1）拟</w:t>
      </w:r>
      <w:r>
        <w:rPr>
          <w:rFonts w:ascii="Times New Roman" w:hAnsi="Times New Roman" w:eastAsia="宋体"/>
          <w:sz w:val="24"/>
        </w:rPr>
        <w:t>出版</w:t>
      </w:r>
      <w:r>
        <w:rPr>
          <w:rFonts w:hint="eastAsia" w:ascii="Times New Roman" w:hAnsi="Times New Roman" w:eastAsia="宋体"/>
          <w:sz w:val="24"/>
        </w:rPr>
        <w:t>图书字数约</w:t>
      </w:r>
      <w:r>
        <w:rPr>
          <w:rFonts w:ascii="Times New Roman" w:hAnsi="Times New Roman" w:eastAsia="宋体"/>
          <w:sz w:val="24"/>
        </w:rPr>
        <w:t>24</w:t>
      </w:r>
      <w:r>
        <w:rPr>
          <w:rFonts w:hint="eastAsia" w:ascii="Times New Roman" w:hAnsi="Times New Roman" w:eastAsia="宋体"/>
          <w:sz w:val="24"/>
        </w:rPr>
        <w:t>万字。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（2）2</w:t>
      </w:r>
      <w:r>
        <w:rPr>
          <w:rFonts w:ascii="Times New Roman" w:hAnsi="Times New Roman" w:eastAsia="宋体"/>
          <w:sz w:val="24"/>
        </w:rPr>
        <w:t>024</w:t>
      </w:r>
      <w:r>
        <w:rPr>
          <w:rFonts w:hint="eastAsia" w:ascii="Times New Roman" w:hAnsi="Times New Roman" w:eastAsia="宋体"/>
          <w:sz w:val="24"/>
        </w:rPr>
        <w:t>年</w:t>
      </w:r>
      <w:r>
        <w:rPr>
          <w:rFonts w:ascii="Times New Roman" w:hAnsi="Times New Roman" w:eastAsia="宋体"/>
          <w:sz w:val="24"/>
        </w:rPr>
        <w:t>12</w:t>
      </w:r>
      <w:r>
        <w:rPr>
          <w:rFonts w:hint="eastAsia" w:ascii="Times New Roman" w:hAnsi="Times New Roman" w:eastAsia="宋体"/>
          <w:sz w:val="24"/>
        </w:rPr>
        <w:t>月底</w:t>
      </w:r>
      <w:r>
        <w:rPr>
          <w:rFonts w:ascii="Times New Roman" w:hAnsi="Times New Roman" w:eastAsia="宋体"/>
          <w:sz w:val="24"/>
        </w:rPr>
        <w:t>完成出版，</w:t>
      </w:r>
      <w:r>
        <w:rPr>
          <w:rFonts w:hint="eastAsia" w:ascii="Times New Roman" w:hAnsi="Times New Roman" w:eastAsia="宋体"/>
          <w:sz w:val="24"/>
        </w:rPr>
        <w:t>并提供</w:t>
      </w:r>
      <w:r>
        <w:rPr>
          <w:rFonts w:ascii="Times New Roman" w:hAnsi="Times New Roman" w:eastAsia="宋体"/>
          <w:sz w:val="24"/>
        </w:rPr>
        <w:t>样书</w:t>
      </w:r>
      <w:r>
        <w:rPr>
          <w:rFonts w:hint="eastAsia" w:ascii="Times New Roman" w:hAnsi="Times New Roman" w:eastAsia="宋体"/>
          <w:sz w:val="24"/>
        </w:rPr>
        <w:t>不少于</w:t>
      </w:r>
      <w:r>
        <w:rPr>
          <w:rFonts w:ascii="Times New Roman" w:hAnsi="Times New Roman" w:eastAsia="宋体"/>
          <w:sz w:val="24"/>
        </w:rPr>
        <w:t>30</w:t>
      </w:r>
      <w:r>
        <w:rPr>
          <w:rFonts w:hint="eastAsia" w:ascii="Times New Roman" w:hAnsi="Times New Roman" w:eastAsia="宋体"/>
          <w:sz w:val="24"/>
        </w:rPr>
        <w:t>册。</w:t>
      </w:r>
    </w:p>
    <w:p>
      <w:pPr>
        <w:spacing w:line="480" w:lineRule="auto"/>
        <w:ind w:left="0" w:leftChars="0" w:firstLine="0" w:firstLineChars="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</w:rPr>
        <w:t>（3）</w:t>
      </w:r>
      <w:r>
        <w:rPr>
          <w:rFonts w:hint="eastAsia" w:ascii="Times New Roman" w:hAnsi="Times New Roman" w:eastAsia="宋体"/>
          <w:sz w:val="24"/>
          <w:lang w:val="en-US" w:eastAsia="zh-CN"/>
        </w:rPr>
        <w:t>版面要求</w:t>
      </w:r>
      <w:r>
        <w:rPr>
          <w:rFonts w:hint="eastAsia" w:ascii="Times New Roman" w:hAnsi="Times New Roman" w:eastAsia="宋体"/>
          <w:sz w:val="24"/>
        </w:rPr>
        <w:t>：</w:t>
      </w:r>
      <w:r>
        <w:rPr>
          <w:rFonts w:hint="eastAsia" w:ascii="Times New Roman" w:hAnsi="Times New Roman" w:eastAsia="宋体"/>
          <w:sz w:val="24"/>
          <w:lang w:val="en-US" w:eastAsia="zh-CN"/>
        </w:rPr>
        <w:t>图书出版为240*170开本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hint="eastAsia" w:ascii="Times New Roman" w:hAnsi="Times New Roman" w:eastAsia="宋体"/>
          <w:sz w:val="24"/>
          <w:lang w:val="en-US" w:eastAsia="zh-CN"/>
        </w:rPr>
        <w:t>印刷清晰，排版美观合理，规范统一。</w:t>
      </w:r>
      <w:bookmarkStart w:id="0" w:name="_GoBack"/>
      <w:bookmarkEnd w:id="0"/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（4）文字要求：对内容进行整理、编辑。标题层次分明，简练，体例结构合理，格式前后一致，内容精炼，文字通顺流畅，使用的标点符号、文字等符合国家有关标准。对书稿文字的改动须征得作者同意。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（5）封面设计：设计美观大方，能够体现历史研究类</w:t>
      </w:r>
      <w:r>
        <w:rPr>
          <w:rFonts w:ascii="Times New Roman" w:hAnsi="Times New Roman" w:eastAsia="宋体"/>
          <w:sz w:val="24"/>
        </w:rPr>
        <w:t>图书</w:t>
      </w:r>
      <w:r>
        <w:rPr>
          <w:rFonts w:hint="eastAsia" w:ascii="Times New Roman" w:hAnsi="Times New Roman" w:eastAsia="宋体"/>
          <w:sz w:val="24"/>
        </w:rPr>
        <w:t>的特色。封面设计须与作者</w:t>
      </w:r>
      <w:r>
        <w:rPr>
          <w:rFonts w:ascii="Times New Roman" w:hAnsi="Times New Roman" w:eastAsia="宋体"/>
          <w:sz w:val="24"/>
        </w:rPr>
        <w:t>事先</w:t>
      </w:r>
      <w:r>
        <w:rPr>
          <w:rFonts w:hint="eastAsia" w:ascii="Times New Roman" w:hAnsi="Times New Roman" w:eastAsia="宋体"/>
          <w:sz w:val="24"/>
        </w:rPr>
        <w:t>沟通，征得作者同意。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</w:rPr>
        <w:t>）图书</w:t>
      </w:r>
      <w:r>
        <w:rPr>
          <w:rFonts w:ascii="Times New Roman" w:hAnsi="Times New Roman" w:eastAsia="宋体"/>
          <w:sz w:val="24"/>
        </w:rPr>
        <w:t>成品符合《出版管理条例》、《图书质量管理规定》</w:t>
      </w:r>
      <w:r>
        <w:rPr>
          <w:rFonts w:hint="eastAsia" w:ascii="Times New Roman" w:hAnsi="Times New Roman" w:eastAsia="宋体"/>
          <w:sz w:val="24"/>
        </w:rPr>
        <w:t>等</w:t>
      </w:r>
      <w:r>
        <w:rPr>
          <w:rFonts w:ascii="Times New Roman" w:hAnsi="Times New Roman" w:eastAsia="宋体"/>
          <w:sz w:val="24"/>
        </w:rPr>
        <w:t>法律法规、</w:t>
      </w:r>
      <w:r>
        <w:rPr>
          <w:rFonts w:hint="eastAsia" w:ascii="Times New Roman" w:hAnsi="Times New Roman" w:eastAsia="宋体"/>
          <w:sz w:val="24"/>
        </w:rPr>
        <w:t>国家</w:t>
      </w:r>
      <w:r>
        <w:rPr>
          <w:rFonts w:ascii="Times New Roman" w:hAnsi="Times New Roman" w:eastAsia="宋体"/>
          <w:sz w:val="24"/>
        </w:rPr>
        <w:t>标准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行业规范要求。</w:t>
      </w: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三</w:t>
      </w:r>
      <w:r>
        <w:rPr>
          <w:rFonts w:ascii="Times New Roman" w:hAnsi="Times New Roman" w:eastAsia="宋体"/>
          <w:b/>
          <w:sz w:val="24"/>
        </w:rPr>
        <w:t>、费用预算</w:t>
      </w:r>
    </w:p>
    <w:p>
      <w:pPr>
        <w:ind w:left="0" w:leftChars="0" w:firstLine="0" w:firstLineChars="0"/>
      </w:pPr>
      <w:r>
        <w:rPr>
          <w:rFonts w:ascii="Times New Roman" w:hAnsi="Times New Roman" w:eastAsia="宋体"/>
          <w:sz w:val="24"/>
        </w:rPr>
        <w:t>预算费用不超过人民币</w:t>
      </w:r>
      <w:r>
        <w:rPr>
          <w:rFonts w:hint="eastAsia" w:ascii="Times New Roman" w:hAnsi="Times New Roman" w:eastAsia="宋体"/>
          <w:sz w:val="24"/>
          <w:lang w:val="en-US" w:eastAsia="zh-CN"/>
        </w:rPr>
        <w:t>6</w:t>
      </w:r>
      <w:r>
        <w:rPr>
          <w:rFonts w:ascii="Times New Roman" w:hAnsi="Times New Roman" w:eastAsia="宋体"/>
          <w:sz w:val="24"/>
        </w:rPr>
        <w:t>万元。</w:t>
      </w: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3MjdkMmUwMDcyM2IzOGY0MGIyMGFhYWZhMTE3MDMifQ=="/>
  </w:docVars>
  <w:rsids>
    <w:rsidRoot w:val="007A4631"/>
    <w:rsid w:val="00035230"/>
    <w:rsid w:val="000B7541"/>
    <w:rsid w:val="000F47DB"/>
    <w:rsid w:val="004144D3"/>
    <w:rsid w:val="007A4631"/>
    <w:rsid w:val="008979A3"/>
    <w:rsid w:val="008E6D8A"/>
    <w:rsid w:val="00964E3A"/>
    <w:rsid w:val="009936FD"/>
    <w:rsid w:val="00A673FB"/>
    <w:rsid w:val="00C90F6E"/>
    <w:rsid w:val="00D44E11"/>
    <w:rsid w:val="17F1491C"/>
    <w:rsid w:val="2294746D"/>
    <w:rsid w:val="257A093C"/>
    <w:rsid w:val="2A8E227D"/>
    <w:rsid w:val="2C4B2FFB"/>
    <w:rsid w:val="2EE85BCA"/>
    <w:rsid w:val="3BB74DB5"/>
    <w:rsid w:val="5AC16B08"/>
    <w:rsid w:val="6A5F3ADB"/>
    <w:rsid w:val="750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5">
    <w:name w:val="文档结构图 字符"/>
    <w:basedOn w:val="4"/>
    <w:link w:val="2"/>
    <w:semiHidden/>
    <w:qFormat/>
    <w:uiPriority w:val="99"/>
    <w:rPr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450</Characters>
  <Lines>3</Lines>
  <Paragraphs>1</Paragraphs>
  <TotalTime>17</TotalTime>
  <ScaleCrop>false</ScaleCrop>
  <LinksUpToDate>false</LinksUpToDate>
  <CharactersWithSpaces>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2023-03-30T02:44:00Z</dcterms:created>
  <dc:creator>Microsoft Office 用户</dc:creator>
  <cp:lastModifiedBy>hestia</cp:lastModifiedBy>
  <dcterms:modified xsi:type="dcterms:W3CDTF">2023-09-19T03:21:03Z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55D4C8A011C24857BA1C04C66F15ADB3_12</vt:lpwstr>
  </property>
</Properties>
</file>