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</w:t>
      </w:r>
      <w:bookmarkStart w:id="0" w:name="_GoBack"/>
      <w:bookmarkEnd w:id="0"/>
      <w:r>
        <w:rPr>
          <w:rFonts w:hint="eastAsia" w:ascii="宋体" w:hAnsi="宋体" w:cs="Dotum"/>
          <w:szCs w:val="24"/>
        </w:rPr>
        <w:t>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5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8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 w:cs="宋体"/>
                <w:sz w:val="24"/>
                <w:szCs w:val="24"/>
              </w:rPr>
              <w:t>上海海事大学图书馆正门广场综合维修项目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6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10"/>
        <w:gridCol w:w="2693"/>
        <w:gridCol w:w="1418"/>
        <w:gridCol w:w="992"/>
        <w:gridCol w:w="768"/>
        <w:gridCol w:w="1635"/>
        <w:gridCol w:w="1530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项目名称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项目特征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工程内容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计量单位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工程量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综合单价（元）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原有（彩色）混凝土拆除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1.厚度6cm</w:t>
            </w:r>
          </w:p>
          <w:p>
            <w:pPr>
              <w:jc w:val="left"/>
              <w:textAlignment w:val="center"/>
              <w:rPr>
                <w:rFonts w:cs="微软雅黑" w:asciiTheme="minorEastAsia" w:hAnsiTheme="min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2.拆除后自行外运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拆除垃圾外运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M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55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sz w:val="22"/>
              </w:rPr>
              <w:t>场地内原有管线、设施等原样恢复或保留。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黑色沥青摊铺（A</w:t>
            </w:r>
            <w:r>
              <w:rPr>
                <w:rFonts w:cs="微软雅黑" w:asciiTheme="minorEastAsia" w:hAnsiTheme="minorEastAsia"/>
                <w:color w:val="000000"/>
                <w:sz w:val="20"/>
              </w:rPr>
              <w:t>C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-10）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石料粒径：A</w:t>
            </w:r>
            <w:r>
              <w:rPr>
                <w:rFonts w:cs="微软雅黑" w:asciiTheme="minorEastAsia" w:hAnsiTheme="minorEastAsia"/>
                <w:color w:val="000000"/>
                <w:sz w:val="20"/>
              </w:rPr>
              <w:t>C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-10</w:t>
            </w:r>
          </w:p>
          <w:p>
            <w:pPr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厚度3cm</w:t>
            </w:r>
          </w:p>
          <w:p>
            <w:pPr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基层：防裂贴、粘层油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1.清理下承面</w:t>
            </w:r>
          </w:p>
          <w:p>
            <w:p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2.拌合运输</w:t>
            </w:r>
          </w:p>
          <w:p>
            <w:p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3.摊铺、整型</w:t>
            </w:r>
          </w:p>
          <w:p>
            <w:p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4.压实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M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76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6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黑色沥青摊铺（A</w:t>
            </w:r>
            <w:r>
              <w:rPr>
                <w:rFonts w:cs="微软雅黑" w:asciiTheme="minorEastAsia" w:hAnsiTheme="minorEastAsia"/>
                <w:color w:val="000000"/>
                <w:sz w:val="20"/>
              </w:rPr>
              <w:t>C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-10）</w:t>
            </w:r>
          </w:p>
        </w:tc>
        <w:tc>
          <w:tcPr>
            <w:tcW w:w="2693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1</w:t>
            </w:r>
            <w:r>
              <w:rPr>
                <w:rFonts w:cs="微软雅黑" w:asciiTheme="minorEastAsia" w:hAnsiTheme="minorEastAsia"/>
                <w:color w:val="000000"/>
                <w:sz w:val="20"/>
              </w:rPr>
              <w:t>.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石料粒径：A</w:t>
            </w:r>
            <w:r>
              <w:rPr>
                <w:rFonts w:cs="微软雅黑" w:asciiTheme="minorEastAsia" w:hAnsiTheme="minorEastAsia"/>
                <w:color w:val="000000"/>
                <w:sz w:val="20"/>
              </w:rPr>
              <w:t>C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-10</w:t>
            </w:r>
          </w:p>
          <w:p>
            <w:p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2</w:t>
            </w:r>
            <w:r>
              <w:rPr>
                <w:rFonts w:cs="微软雅黑" w:asciiTheme="minorEastAsia" w:hAnsiTheme="minorEastAsia"/>
                <w:color w:val="000000"/>
                <w:sz w:val="20"/>
              </w:rPr>
              <w:t>.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厚度</w:t>
            </w:r>
            <w:r>
              <w:rPr>
                <w:rFonts w:cs="微软雅黑" w:asciiTheme="minorEastAsia" w:hAnsiTheme="minorEastAsia"/>
                <w:color w:val="000000"/>
                <w:sz w:val="20"/>
              </w:rPr>
              <w:t>5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cm</w:t>
            </w:r>
          </w:p>
          <w:p>
            <w:p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3</w:t>
            </w:r>
            <w:r>
              <w:rPr>
                <w:rFonts w:cs="微软雅黑" w:asciiTheme="minorEastAsia" w:hAnsiTheme="minorEastAsia"/>
                <w:color w:val="000000"/>
                <w:sz w:val="20"/>
              </w:rPr>
              <w:t>.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基层：防裂贴、粘层油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1.清理下承面</w:t>
            </w:r>
          </w:p>
          <w:p>
            <w:p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2.拌合运输</w:t>
            </w:r>
          </w:p>
          <w:p>
            <w:p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3.摊铺、整型</w:t>
            </w:r>
          </w:p>
          <w:p>
            <w:p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4.压实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M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76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3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彩色沥青摊铺（AC-10）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1.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ab/>
            </w: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石料粒径：AC-10</w:t>
            </w:r>
          </w:p>
          <w:p>
            <w:pPr>
              <w:widowControl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2.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ab/>
            </w: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厚度3cm</w:t>
            </w:r>
          </w:p>
          <w:p>
            <w:pPr>
              <w:widowControl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3.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ab/>
            </w: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基层：防裂贴、粘层油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1.清理下承面</w:t>
            </w:r>
          </w:p>
          <w:p>
            <w:p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2.拌合、运输</w:t>
            </w:r>
          </w:p>
          <w:p>
            <w:p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3.摊铺、整型</w:t>
            </w:r>
          </w:p>
          <w:p>
            <w:p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4.压实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M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55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暂定金额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b/>
                <w:sz w:val="20"/>
                <w:szCs w:val="20"/>
              </w:rPr>
              <w:t>10000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>使用由甲方确定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规费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安全防护、文明施工措施费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施工措施费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税金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合计</w:t>
            </w:r>
          </w:p>
        </w:tc>
        <w:tc>
          <w:tcPr>
            <w:tcW w:w="8366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元（大写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元）</w:t>
            </w:r>
          </w:p>
        </w:tc>
      </w:tr>
    </w:tbl>
    <w:p>
      <w:pPr>
        <w:spacing w:line="440" w:lineRule="exact"/>
        <w:rPr>
          <w:rFonts w:hint="eastAsia"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widowControl/>
        <w:textAlignment w:val="center"/>
        <w:rPr>
          <w:rFonts w:ascii="黑体" w:hAnsi="宋体" w:eastAsia="黑体" w:cs="黑体"/>
          <w:b/>
          <w:color w:val="000000"/>
          <w:sz w:val="48"/>
          <w:szCs w:val="48"/>
        </w:rPr>
        <w:sectPr>
          <w:headerReference r:id="rId4" w:type="default"/>
          <w:footerReference r:id="rId5" w:type="default"/>
          <w:pgSz w:w="16838" w:h="11906" w:orient="landscape"/>
          <w:pgMar w:top="1077" w:right="1418" w:bottom="1077" w:left="1418" w:header="936" w:footer="1174" w:gutter="0"/>
          <w:cols w:space="720" w:num="1"/>
          <w:docGrid w:linePitch="326" w:charSpace="0"/>
        </w:sectPr>
      </w:pPr>
    </w:p>
    <w:tbl>
      <w:tblPr>
        <w:tblStyle w:val="5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清单综合单价组成明细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  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="120" w:beforeLines="50" w:after="12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第  页共  页</w:t>
      </w:r>
    </w:p>
    <w:tbl>
      <w:tblPr>
        <w:tblStyle w:val="6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/>
    <w:sectPr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</w:pPr>
    <w:r>
      <w:rPr>
        <w:rFonts w:hint="eastAsia" w:ascii="宋体" w:hAnsi="宋体"/>
        <w:snapToGrid/>
        <w:spacing w:val="0"/>
        <w:sz w:val="18"/>
      </w:rPr>
      <w:t>上海海事大学图书馆正门广场综合维修项目报价表格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6CE4EBC"/>
    <w:multiLevelType w:val="multilevel"/>
    <w:tmpl w:val="06CE4EB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1134F5"/>
    <w:rsid w:val="00006F39"/>
    <w:rsid w:val="000C00B0"/>
    <w:rsid w:val="00104C7A"/>
    <w:rsid w:val="00113110"/>
    <w:rsid w:val="00151882"/>
    <w:rsid w:val="001F320A"/>
    <w:rsid w:val="00343B38"/>
    <w:rsid w:val="00435EF6"/>
    <w:rsid w:val="00476B6F"/>
    <w:rsid w:val="004A4CF5"/>
    <w:rsid w:val="005531C2"/>
    <w:rsid w:val="0059538C"/>
    <w:rsid w:val="00597327"/>
    <w:rsid w:val="005B15B6"/>
    <w:rsid w:val="0080441A"/>
    <w:rsid w:val="00870401"/>
    <w:rsid w:val="00907E42"/>
    <w:rsid w:val="00A25D4A"/>
    <w:rsid w:val="00A9329C"/>
    <w:rsid w:val="00B03647"/>
    <w:rsid w:val="00BB503D"/>
    <w:rsid w:val="00C00156"/>
    <w:rsid w:val="00C150C2"/>
    <w:rsid w:val="00C42D66"/>
    <w:rsid w:val="00C64BF8"/>
    <w:rsid w:val="00D513B8"/>
    <w:rsid w:val="00E259A5"/>
    <w:rsid w:val="00EA123C"/>
    <w:rsid w:val="00EA1336"/>
    <w:rsid w:val="00F46872"/>
    <w:rsid w:val="00F821FC"/>
    <w:rsid w:val="00F9409F"/>
    <w:rsid w:val="00FA098C"/>
    <w:rsid w:val="00FB61F4"/>
    <w:rsid w:val="01502792"/>
    <w:rsid w:val="016B53C1"/>
    <w:rsid w:val="052E43B3"/>
    <w:rsid w:val="0BE4407A"/>
    <w:rsid w:val="0C6145F5"/>
    <w:rsid w:val="10950D86"/>
    <w:rsid w:val="162727F3"/>
    <w:rsid w:val="16DF5E91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9">
    <w:name w:val="List Paragraph"/>
    <w:basedOn w:val="1"/>
    <w:uiPriority w:val="99"/>
    <w:pPr>
      <w:ind w:firstLine="420" w:firstLineChars="200"/>
    </w:p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snapToGrid w:val="0"/>
      <w:spacing w:val="-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1389</Words>
  <Characters>1241</Characters>
  <Lines>10</Lines>
  <Paragraphs>5</Paragraphs>
  <TotalTime>92</TotalTime>
  <ScaleCrop>false</ScaleCrop>
  <LinksUpToDate>false</LinksUpToDate>
  <CharactersWithSpaces>2625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2020-04-07T01:20:00Z</dcterms:created>
  <dc:creator>键键鏮鏮</dc:creator>
  <cp:lastModifiedBy>js</cp:lastModifiedBy>
  <cp:lastPrinted>2020-05-07T08:19:00Z</cp:lastPrinted>
  <dcterms:modified xsi:type="dcterms:W3CDTF">2020-05-09T07:32:57Z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