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E6BC8" w14:textId="77777777" w:rsidR="005C0F50" w:rsidRDefault="009F1361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智能图像信息采集设备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-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技术参数要求</w:t>
      </w:r>
    </w:p>
    <w:p w14:paraId="6FE9CFB0" w14:textId="77777777" w:rsidR="005C0F50" w:rsidRDefault="005C0F50">
      <w:pPr>
        <w:pStyle w:val="a0"/>
        <w:rPr>
          <w:sz w:val="21"/>
          <w:szCs w:val="21"/>
        </w:rPr>
      </w:pPr>
    </w:p>
    <w:p w14:paraId="6BD019C1" w14:textId="77777777" w:rsidR="00AF01AF" w:rsidRDefault="00AF01AF" w:rsidP="00AF01AF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1</w:t>
      </w:r>
      <w:r>
        <w:rPr>
          <w:rFonts w:ascii="宋体" w:hAnsi="宋体" w:cs="宋体"/>
          <w:b/>
          <w:bCs/>
          <w:kern w:val="0"/>
          <w:sz w:val="24"/>
        </w:rPr>
        <w:t>.</w:t>
      </w:r>
      <w:r w:rsidR="009F1361">
        <w:rPr>
          <w:rFonts w:ascii="宋体" w:hAnsi="宋体" w:cs="宋体" w:hint="eastAsia"/>
          <w:b/>
          <w:bCs/>
          <w:kern w:val="0"/>
          <w:sz w:val="24"/>
        </w:rPr>
        <w:t>桌面型工业四轴机械臂</w:t>
      </w:r>
    </w:p>
    <w:p w14:paraId="21206A21" w14:textId="77777777" w:rsidR="00AF01AF" w:rsidRDefault="00AF01AF" w:rsidP="00AF01AF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</w:p>
    <w:p w14:paraId="00F091EA" w14:textId="5A085D8F" w:rsidR="00AF01AF" w:rsidRPr="00AF01AF" w:rsidRDefault="00AF01AF" w:rsidP="00AF01AF">
      <w:pPr>
        <w:widowControl/>
        <w:jc w:val="left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数量：2台</w:t>
      </w:r>
    </w:p>
    <w:p w14:paraId="7273D809" w14:textId="77777777" w:rsidR="00AF01AF" w:rsidRDefault="00AF01AF">
      <w:pPr>
        <w:widowControl/>
        <w:jc w:val="left"/>
        <w:rPr>
          <w:rFonts w:ascii="宋体" w:hAnsi="宋体" w:cs="宋体"/>
          <w:kern w:val="0"/>
          <w:szCs w:val="21"/>
        </w:rPr>
      </w:pPr>
    </w:p>
    <w:p w14:paraId="3DF55E9A" w14:textId="785C71FB" w:rsidR="005C0F50" w:rsidRDefault="00AA3FB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.</w:t>
      </w:r>
      <w:proofErr w:type="gramStart"/>
      <w:r>
        <w:rPr>
          <w:rFonts w:ascii="宋体" w:hAnsi="宋体" w:cs="宋体" w:hint="eastAsia"/>
          <w:kern w:val="0"/>
          <w:szCs w:val="21"/>
        </w:rPr>
        <w:t>机器臂轴数</w:t>
      </w:r>
      <w:proofErr w:type="gramEnd"/>
      <w:r>
        <w:rPr>
          <w:rFonts w:ascii="宋体" w:hAnsi="宋体" w:cs="宋体" w:hint="eastAsia"/>
          <w:kern w:val="0"/>
          <w:szCs w:val="21"/>
        </w:rPr>
        <w:t>：</w:t>
      </w:r>
      <w:r w:rsidR="00AF01AF" w:rsidRPr="00AF01AF">
        <w:rPr>
          <w:rFonts w:ascii="宋体" w:hAnsi="宋体" w:cs="宋体" w:hint="eastAsia"/>
          <w:kern w:val="0"/>
          <w:szCs w:val="21"/>
        </w:rPr>
        <w:t>≥</w:t>
      </w: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br/>
        <w:t>2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最大负载：≥500g</w:t>
      </w:r>
      <w:r>
        <w:rPr>
          <w:rFonts w:ascii="宋体" w:hAnsi="宋体" w:cs="宋体" w:hint="eastAsia"/>
          <w:kern w:val="0"/>
          <w:szCs w:val="21"/>
        </w:rPr>
        <w:br/>
        <w:t>3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最大运动范围：≥400mm</w:t>
      </w:r>
      <w:r>
        <w:rPr>
          <w:rFonts w:ascii="宋体" w:hAnsi="宋体" w:cs="宋体" w:hint="eastAsia"/>
          <w:kern w:val="0"/>
          <w:szCs w:val="21"/>
        </w:rPr>
        <w:br/>
      </w: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4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bidi="ar"/>
        </w:rPr>
        <w:t>.</w:t>
      </w: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★</w:t>
      </w:r>
      <w:r>
        <w:rPr>
          <w:rFonts w:ascii="宋体" w:hAnsi="宋体" w:cs="宋体" w:hint="eastAsia"/>
          <w:kern w:val="0"/>
          <w:szCs w:val="21"/>
        </w:rPr>
        <w:t>重复定位精度：±</w:t>
      </w:r>
      <w:r w:rsidR="00AF01AF">
        <w:rPr>
          <w:rFonts w:ascii="宋体" w:hAnsi="宋体" w:cs="宋体" w:hint="eastAsia"/>
          <w:kern w:val="0"/>
          <w:szCs w:val="21"/>
        </w:rPr>
        <w:t>0.05mm</w:t>
      </w:r>
      <w:r>
        <w:rPr>
          <w:rFonts w:ascii="宋体" w:hAnsi="宋体" w:cs="宋体" w:hint="eastAsia"/>
          <w:kern w:val="0"/>
          <w:szCs w:val="21"/>
        </w:rPr>
        <w:br/>
      </w:r>
      <w:r w:rsidR="00AF01AF">
        <w:rPr>
          <w:rFonts w:ascii="宋体" w:hAnsi="宋体" w:cs="宋体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J1关节：±90°</w:t>
      </w:r>
      <w:r>
        <w:rPr>
          <w:rFonts w:ascii="宋体" w:hAnsi="宋体" w:cs="宋体" w:hint="eastAsia"/>
          <w:kern w:val="0"/>
          <w:szCs w:val="21"/>
        </w:rPr>
        <w:br/>
      </w:r>
      <w:r w:rsidR="00AF01AF"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J2关节：-0°～85°</w:t>
      </w:r>
      <w:r>
        <w:rPr>
          <w:rFonts w:ascii="宋体" w:hAnsi="宋体" w:cs="宋体" w:hint="eastAsia"/>
          <w:kern w:val="0"/>
          <w:szCs w:val="21"/>
        </w:rPr>
        <w:br/>
      </w:r>
      <w:r w:rsidR="00AF01AF"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J3关节：-10°～95°</w:t>
      </w:r>
      <w:r>
        <w:rPr>
          <w:rFonts w:ascii="宋体" w:hAnsi="宋体" w:cs="宋体" w:hint="eastAsia"/>
          <w:kern w:val="0"/>
          <w:szCs w:val="21"/>
        </w:rPr>
        <w:br/>
      </w:r>
      <w:r w:rsidR="00AF01AF"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J4关节：-90°～90°</w:t>
      </w:r>
      <w:r>
        <w:rPr>
          <w:rFonts w:ascii="宋体" w:hAnsi="宋体" w:cs="宋体" w:hint="eastAsia"/>
          <w:kern w:val="0"/>
          <w:szCs w:val="21"/>
        </w:rPr>
        <w:br/>
      </w:r>
      <w:r w:rsidR="00AF01AF"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额定功率：≥60W</w:t>
      </w:r>
      <w:r>
        <w:rPr>
          <w:rFonts w:ascii="宋体" w:hAnsi="宋体" w:cs="宋体" w:hint="eastAsia"/>
          <w:kern w:val="0"/>
          <w:szCs w:val="21"/>
        </w:rPr>
        <w:br/>
        <w:t>1</w:t>
      </w:r>
      <w:r w:rsidR="00AF01AF"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通讯方式：TCP/IP等</w:t>
      </w:r>
      <w:r>
        <w:rPr>
          <w:rFonts w:ascii="宋体" w:hAnsi="宋体" w:cs="宋体" w:hint="eastAsia"/>
          <w:kern w:val="0"/>
          <w:szCs w:val="21"/>
        </w:rPr>
        <w:br/>
        <w:t>1</w:t>
      </w:r>
      <w:r w:rsidR="00AF01AF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底座接口：</w:t>
      </w:r>
    </w:p>
    <w:p w14:paraId="093B0CBF" w14:textId="0FDF7D81" w:rsidR="005C0F50" w:rsidRDefault="00AA3FB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AF01AF"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数字输入 ≥16个</w:t>
      </w:r>
    </w:p>
    <w:p w14:paraId="3964A3D9" w14:textId="70867E93" w:rsidR="005C0F50" w:rsidRDefault="00AA3FB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AF01AF"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数字输出 ≥16个</w:t>
      </w:r>
    </w:p>
    <w:p w14:paraId="64EE98F7" w14:textId="5021E982" w:rsidR="005C0F50" w:rsidRDefault="00AA3FB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</w:t>
      </w:r>
      <w:r w:rsidR="00AF01AF"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Ethernet ≥2个</w:t>
      </w:r>
    </w:p>
    <w:p w14:paraId="306F3378" w14:textId="0BA14068" w:rsidR="005C0F50" w:rsidRDefault="00AA3FB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</w:t>
      </w:r>
      <w:r w:rsidR="00AF01AF">
        <w:rPr>
          <w:rFonts w:ascii="宋体" w:hAnsi="宋体" w:cs="宋体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USB 2.0 ≥2个</w:t>
      </w:r>
    </w:p>
    <w:p w14:paraId="3516401C" w14:textId="138D4BFB" w:rsidR="005C0F50" w:rsidRDefault="00AA3FB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AF01AF"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编码器输入 ≥1个</w:t>
      </w:r>
    </w:p>
    <w:p w14:paraId="31A650E2" w14:textId="15CF7EB9" w:rsidR="005C0F50" w:rsidRDefault="00AA3FB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AF01AF"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末端接口：</w:t>
      </w:r>
    </w:p>
    <w:p w14:paraId="5479B85B" w14:textId="4A6C79A5" w:rsidR="005C0F50" w:rsidRDefault="00AA3FB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 w:rsidR="00AF01AF">
        <w:rPr>
          <w:rFonts w:ascii="宋体" w:hAnsi="宋体" w:cs="宋体"/>
          <w:kern w:val="0"/>
          <w:szCs w:val="21"/>
        </w:rPr>
        <w:t>8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数字输入 ≥1个</w:t>
      </w:r>
    </w:p>
    <w:p w14:paraId="5CA2551F" w14:textId="39B27E06" w:rsidR="005C0F50" w:rsidRDefault="00AF01AF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19</w:t>
      </w:r>
      <w:r w:rsidR="00AA3FB3">
        <w:rPr>
          <w:rFonts w:ascii="宋体" w:hAnsi="宋体" w:cs="宋体"/>
          <w:kern w:val="0"/>
          <w:szCs w:val="21"/>
        </w:rPr>
        <w:t>.</w:t>
      </w:r>
      <w:r w:rsidR="00AA3FB3">
        <w:rPr>
          <w:rFonts w:ascii="宋体" w:hAnsi="宋体" w:cs="宋体" w:hint="eastAsia"/>
          <w:kern w:val="0"/>
          <w:szCs w:val="21"/>
        </w:rPr>
        <w:t>数字输出 ≥1个</w:t>
      </w:r>
    </w:p>
    <w:p w14:paraId="5AA86CD6" w14:textId="0F24A616" w:rsidR="005C0F50" w:rsidRDefault="00AA3FB3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 w:rsidR="00AF01AF"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气路接口 ≥1个</w:t>
      </w:r>
    </w:p>
    <w:p w14:paraId="0A644123" w14:textId="1ECBC75C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★</w:t>
      </w:r>
      <w:r w:rsidR="00AA3FB3" w:rsidRPr="00AA3FB3">
        <w:rPr>
          <w:rFonts w:ascii="宋体" w:hAnsi="宋体" w:cs="宋体" w:hint="eastAsia"/>
          <w:kern w:val="0"/>
          <w:szCs w:val="21"/>
        </w:rPr>
        <w:t>2</w:t>
      </w:r>
      <w:r w:rsidR="00AF01AF">
        <w:rPr>
          <w:rFonts w:ascii="宋体" w:hAnsi="宋体" w:cs="宋体"/>
          <w:kern w:val="0"/>
          <w:szCs w:val="21"/>
        </w:rPr>
        <w:t>1</w:t>
      </w:r>
      <w:r w:rsidR="00AA3FB3" w:rsidRPr="00AA3FB3"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支持拖动示教功能；</w:t>
      </w:r>
    </w:p>
    <w:p w14:paraId="432384B3" w14:textId="7CEF5F6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★</w:t>
      </w:r>
      <w:r w:rsidR="00AA3FB3" w:rsidRPr="00AA3FB3">
        <w:rPr>
          <w:rFonts w:ascii="宋体" w:hAnsi="宋体" w:cs="宋体" w:hint="eastAsia"/>
          <w:kern w:val="0"/>
          <w:szCs w:val="21"/>
        </w:rPr>
        <w:t>2</w:t>
      </w:r>
      <w:r w:rsidR="00AF01AF">
        <w:rPr>
          <w:rFonts w:ascii="宋体" w:hAnsi="宋体" w:cs="宋体"/>
          <w:kern w:val="0"/>
          <w:szCs w:val="21"/>
        </w:rPr>
        <w:t>2</w:t>
      </w:r>
      <w:r w:rsidR="00AA3FB3" w:rsidRPr="00AA3FB3"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TCP</w:t>
      </w:r>
      <w:r>
        <w:rPr>
          <w:rFonts w:ascii="宋体" w:hAnsi="宋体" w:cs="宋体" w:hint="eastAsia"/>
          <w:kern w:val="0"/>
          <w:szCs w:val="21"/>
        </w:rPr>
        <w:t>极限速度：≥</w:t>
      </w:r>
      <w:r>
        <w:rPr>
          <w:rFonts w:ascii="宋体" w:hAnsi="宋体" w:cs="宋体" w:hint="eastAsia"/>
          <w:kern w:val="0"/>
          <w:szCs w:val="21"/>
        </w:rPr>
        <w:t>248mm/s(SGS</w:t>
      </w:r>
      <w:r>
        <w:rPr>
          <w:rFonts w:ascii="宋体" w:hAnsi="宋体" w:cs="宋体" w:hint="eastAsia"/>
          <w:kern w:val="0"/>
          <w:szCs w:val="21"/>
        </w:rPr>
        <w:t>检测，参照标准：</w:t>
      </w:r>
      <w:r>
        <w:rPr>
          <w:rFonts w:ascii="宋体" w:hAnsi="宋体" w:cs="宋体" w:hint="eastAsia"/>
          <w:kern w:val="0"/>
          <w:szCs w:val="21"/>
        </w:rPr>
        <w:t>EN ISO 10218-1:2011</w:t>
      </w:r>
      <w:r>
        <w:rPr>
          <w:rFonts w:ascii="宋体" w:hAnsi="宋体" w:cs="宋体" w:hint="eastAsia"/>
          <w:kern w:val="0"/>
          <w:szCs w:val="21"/>
        </w:rPr>
        <w:t>，提供相应产品第三方检测报告并加盖生产厂家公章</w:t>
      </w:r>
      <w:r>
        <w:rPr>
          <w:rFonts w:ascii="宋体" w:hAnsi="宋体" w:cs="宋体" w:hint="eastAsia"/>
          <w:kern w:val="0"/>
          <w:szCs w:val="21"/>
        </w:rPr>
        <w:t>)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44A6AE94" w14:textId="5D4443E3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★</w:t>
      </w:r>
      <w:r w:rsidR="00AA3FB3" w:rsidRPr="00AA3FB3">
        <w:rPr>
          <w:rFonts w:ascii="宋体" w:hAnsi="宋体" w:cs="宋体" w:hint="eastAsia"/>
          <w:kern w:val="0"/>
          <w:szCs w:val="21"/>
        </w:rPr>
        <w:t>2</w:t>
      </w:r>
      <w:r w:rsidR="00AF01AF">
        <w:rPr>
          <w:rFonts w:ascii="宋体" w:hAnsi="宋体" w:cs="宋体"/>
          <w:kern w:val="0"/>
          <w:szCs w:val="21"/>
        </w:rPr>
        <w:t>3</w:t>
      </w:r>
      <w:r w:rsidR="00AA3FB3" w:rsidRPr="00AA3FB3"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机械臂低电压保护电路的带电部分须与其它带电电路保持电气隔离</w:t>
      </w:r>
      <w:r>
        <w:rPr>
          <w:rFonts w:ascii="宋体" w:hAnsi="宋体" w:cs="宋体" w:hint="eastAsia"/>
          <w:kern w:val="0"/>
          <w:szCs w:val="21"/>
        </w:rPr>
        <w:t>(SGS</w:t>
      </w:r>
      <w:r>
        <w:rPr>
          <w:rFonts w:ascii="宋体" w:hAnsi="宋体" w:cs="宋体" w:hint="eastAsia"/>
          <w:kern w:val="0"/>
          <w:szCs w:val="21"/>
        </w:rPr>
        <w:t>检测，参照标准：</w:t>
      </w:r>
      <w:r>
        <w:rPr>
          <w:rFonts w:ascii="宋体" w:hAnsi="宋体" w:cs="宋体" w:hint="eastAsia"/>
          <w:kern w:val="0"/>
          <w:szCs w:val="21"/>
        </w:rPr>
        <w:t>IEC 60204-1:2016 / EN 60204-1:2018</w:t>
      </w:r>
      <w:r>
        <w:rPr>
          <w:rFonts w:ascii="宋体" w:hAnsi="宋体" w:cs="宋体" w:hint="eastAsia"/>
          <w:kern w:val="0"/>
          <w:szCs w:val="21"/>
        </w:rPr>
        <w:t>，提供相应产品第三方检测报告并加盖生产厂家公章</w:t>
      </w:r>
      <w:r>
        <w:rPr>
          <w:rFonts w:ascii="宋体" w:hAnsi="宋体" w:cs="宋体" w:hint="eastAsia"/>
          <w:kern w:val="0"/>
          <w:szCs w:val="21"/>
        </w:rPr>
        <w:t>)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49843EA7" w14:textId="0E61D4A8" w:rsidR="005C0F50" w:rsidRDefault="009F1361"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★</w:t>
      </w:r>
      <w:r w:rsidR="00AA3FB3" w:rsidRPr="00AA3FB3">
        <w:rPr>
          <w:rFonts w:ascii="宋体" w:hAnsi="宋体" w:cs="宋体" w:hint="eastAsia"/>
          <w:kern w:val="0"/>
          <w:szCs w:val="21"/>
        </w:rPr>
        <w:t>2</w:t>
      </w:r>
      <w:r w:rsidR="00AF01AF">
        <w:rPr>
          <w:rFonts w:ascii="宋体" w:hAnsi="宋体" w:cs="宋体"/>
          <w:kern w:val="0"/>
          <w:szCs w:val="21"/>
        </w:rPr>
        <w:t>4</w:t>
      </w:r>
      <w:r w:rsidR="00AA3FB3" w:rsidRPr="00AA3FB3">
        <w:rPr>
          <w:rFonts w:ascii="宋体" w:hAnsi="宋体" w:cs="宋体"/>
          <w:kern w:val="0"/>
          <w:szCs w:val="21"/>
        </w:rPr>
        <w:t>.</w:t>
      </w:r>
      <w:proofErr w:type="gramStart"/>
      <w:r>
        <w:rPr>
          <w:rFonts w:ascii="宋体" w:hAnsi="宋体" w:cs="宋体" w:hint="eastAsia"/>
          <w:kern w:val="0"/>
          <w:szCs w:val="21"/>
        </w:rPr>
        <w:t>机械臂应具备</w:t>
      </w:r>
      <w:proofErr w:type="gramEnd"/>
      <w:r>
        <w:rPr>
          <w:rFonts w:ascii="宋体" w:hAnsi="宋体" w:cs="宋体" w:hint="eastAsia"/>
          <w:kern w:val="0"/>
          <w:szCs w:val="21"/>
        </w:rPr>
        <w:t>电磁兼容性</w:t>
      </w:r>
      <w:r>
        <w:rPr>
          <w:rFonts w:ascii="宋体" w:hAnsi="宋体" w:cs="宋体" w:hint="eastAsia"/>
          <w:kern w:val="0"/>
          <w:szCs w:val="21"/>
        </w:rPr>
        <w:t>(SGS</w:t>
      </w:r>
      <w:r>
        <w:rPr>
          <w:rFonts w:ascii="宋体" w:hAnsi="宋体" w:cs="宋体" w:hint="eastAsia"/>
          <w:kern w:val="0"/>
          <w:szCs w:val="21"/>
        </w:rPr>
        <w:t>检测，参照标准：</w:t>
      </w:r>
      <w:r>
        <w:rPr>
          <w:rFonts w:ascii="宋体" w:hAnsi="宋体" w:cs="宋体" w:hint="eastAsia"/>
          <w:kern w:val="0"/>
          <w:szCs w:val="21"/>
        </w:rPr>
        <w:t>EN IEC 61000-6-2:2019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EN IEC 61000-6-4:2019</w:t>
      </w:r>
      <w:r>
        <w:rPr>
          <w:rFonts w:ascii="宋体" w:hAnsi="宋体" w:cs="宋体" w:hint="eastAsia"/>
          <w:kern w:val="0"/>
          <w:szCs w:val="21"/>
        </w:rPr>
        <w:t>，提供相应产品第三方检测报告并加盖生产厂家公章</w:t>
      </w:r>
      <w:r>
        <w:rPr>
          <w:rFonts w:ascii="宋体" w:hAnsi="宋体" w:cs="宋体" w:hint="eastAsia"/>
          <w:kern w:val="0"/>
          <w:szCs w:val="21"/>
        </w:rPr>
        <w:t>)</w:t>
      </w:r>
      <w:r>
        <w:rPr>
          <w:rFonts w:ascii="宋体" w:hAnsi="宋体" w:cs="宋体" w:hint="eastAsia"/>
          <w:b/>
          <w:bCs/>
          <w:kern w:val="0"/>
          <w:szCs w:val="21"/>
        </w:rPr>
        <w:t>。</w:t>
      </w:r>
    </w:p>
    <w:p w14:paraId="15126397" w14:textId="77777777" w:rsidR="00AF01AF" w:rsidRDefault="00AF01AF" w:rsidP="00AF01AF">
      <w:pPr>
        <w:pStyle w:val="a4"/>
        <w:ind w:firstLineChars="0" w:firstLine="0"/>
        <w:rPr>
          <w:rFonts w:cs="宋体"/>
          <w:b/>
          <w:bCs/>
          <w:kern w:val="0"/>
          <w:szCs w:val="21"/>
        </w:rPr>
      </w:pPr>
    </w:p>
    <w:p w14:paraId="286BF092" w14:textId="1D1AC983" w:rsidR="00AF01AF" w:rsidRDefault="00AF01AF" w:rsidP="00AF01AF">
      <w:pPr>
        <w:widowControl/>
        <w:jc w:val="left"/>
        <w:rPr>
          <w:rFonts w:cs="宋体"/>
          <w:b/>
          <w:bCs/>
          <w:kern w:val="0"/>
          <w:sz w:val="24"/>
        </w:rPr>
      </w:pPr>
      <w:r>
        <w:rPr>
          <w:rFonts w:cs="宋体" w:hint="eastAsia"/>
          <w:b/>
          <w:bCs/>
          <w:kern w:val="0"/>
          <w:szCs w:val="21"/>
        </w:rPr>
        <w:t>2</w:t>
      </w:r>
      <w:r>
        <w:rPr>
          <w:rFonts w:cs="宋体"/>
          <w:b/>
          <w:bCs/>
          <w:kern w:val="0"/>
          <w:szCs w:val="21"/>
        </w:rPr>
        <w:t>.</w:t>
      </w:r>
      <w:r w:rsidR="00984EBE">
        <w:rPr>
          <w:rFonts w:cs="宋体"/>
          <w:b/>
          <w:bCs/>
          <w:kern w:val="0"/>
          <w:szCs w:val="21"/>
        </w:rPr>
        <w:t xml:space="preserve"> </w:t>
      </w:r>
      <w:r w:rsidR="009F1361">
        <w:rPr>
          <w:rFonts w:cs="宋体" w:hint="eastAsia"/>
          <w:b/>
          <w:bCs/>
          <w:kern w:val="0"/>
          <w:sz w:val="24"/>
        </w:rPr>
        <w:t>全向智能移动抓取平台</w:t>
      </w:r>
    </w:p>
    <w:p w14:paraId="1704DD34" w14:textId="77777777" w:rsidR="00AF01AF" w:rsidRDefault="00AF01AF" w:rsidP="00AF01AF">
      <w:pPr>
        <w:widowControl/>
        <w:jc w:val="left"/>
        <w:rPr>
          <w:rFonts w:cs="宋体"/>
          <w:b/>
          <w:bCs/>
          <w:kern w:val="0"/>
          <w:sz w:val="24"/>
        </w:rPr>
      </w:pPr>
    </w:p>
    <w:p w14:paraId="14C36E52" w14:textId="4FF8CE08" w:rsidR="00AF01AF" w:rsidRPr="00AF01AF" w:rsidRDefault="00AF01AF" w:rsidP="00AF01AF">
      <w:pPr>
        <w:widowControl/>
        <w:jc w:val="left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数量：2台</w:t>
      </w:r>
    </w:p>
    <w:p w14:paraId="35A3250B" w14:textId="34B681F8" w:rsidR="005C0F50" w:rsidRPr="00AF01AF" w:rsidRDefault="005C0F50" w:rsidP="00AF01AF">
      <w:pPr>
        <w:pStyle w:val="a4"/>
        <w:ind w:firstLineChars="0" w:firstLine="0"/>
        <w:rPr>
          <w:rFonts w:cs="宋体"/>
          <w:b/>
          <w:bCs/>
          <w:kern w:val="0"/>
          <w:sz w:val="24"/>
        </w:rPr>
      </w:pPr>
    </w:p>
    <w:p w14:paraId="3FC29E47" w14:textId="1D15B291" w:rsidR="005C0F50" w:rsidRDefault="009F1361" w:rsidP="00984EBE">
      <w:pPr>
        <w:widowControl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全向智能机器人移动抓取平台，</w:t>
      </w:r>
      <w:r w:rsidR="00984EBE">
        <w:rPr>
          <w:rFonts w:ascii="宋体" w:hAnsi="宋体" w:cs="宋体" w:hint="eastAsia"/>
          <w:kern w:val="0"/>
          <w:szCs w:val="21"/>
        </w:rPr>
        <w:t>应</w:t>
      </w:r>
      <w:r>
        <w:rPr>
          <w:rFonts w:ascii="宋体" w:hAnsi="宋体" w:cs="宋体" w:hint="eastAsia"/>
          <w:kern w:val="0"/>
          <w:szCs w:val="21"/>
        </w:rPr>
        <w:t>可用于搭载桌面机器人，让原本只能固定在台面的机械臂在更大空间范围中动起来，操作简单，轻松上手。</w:t>
      </w:r>
      <w:r w:rsidR="00984EBE">
        <w:rPr>
          <w:rFonts w:ascii="宋体" w:hAnsi="宋体" w:cs="宋体" w:hint="eastAsia"/>
          <w:kern w:val="0"/>
          <w:szCs w:val="21"/>
        </w:rPr>
        <w:t>应包含</w:t>
      </w:r>
      <w:r>
        <w:rPr>
          <w:rFonts w:ascii="宋体" w:hAnsi="宋体" w:cs="宋体" w:hint="eastAsia"/>
          <w:kern w:val="0"/>
          <w:szCs w:val="21"/>
        </w:rPr>
        <w:t>内置</w:t>
      </w:r>
      <w:r>
        <w:rPr>
          <w:rFonts w:ascii="宋体" w:hAnsi="宋体" w:cs="宋体" w:hint="eastAsia"/>
          <w:kern w:val="0"/>
          <w:szCs w:val="21"/>
        </w:rPr>
        <w:t>AI</w:t>
      </w:r>
      <w:r>
        <w:rPr>
          <w:rFonts w:ascii="宋体" w:hAnsi="宋体" w:cs="宋体" w:hint="eastAsia"/>
          <w:kern w:val="0"/>
          <w:szCs w:val="21"/>
        </w:rPr>
        <w:t>算法的末端智能摄像头和底盘前置摄像头给</w:t>
      </w:r>
      <w:proofErr w:type="gramStart"/>
      <w:r>
        <w:rPr>
          <w:rFonts w:ascii="宋体" w:hAnsi="宋体" w:cs="宋体" w:hint="eastAsia"/>
          <w:kern w:val="0"/>
          <w:szCs w:val="21"/>
        </w:rPr>
        <w:t>机械臂装上</w:t>
      </w:r>
      <w:proofErr w:type="gramEnd"/>
      <w:r>
        <w:rPr>
          <w:rFonts w:ascii="宋体" w:hAnsi="宋体" w:cs="宋体" w:hint="eastAsia"/>
          <w:kern w:val="0"/>
          <w:szCs w:val="21"/>
        </w:rPr>
        <w:t>了智能的眼睛，</w:t>
      </w:r>
      <w:r w:rsidR="00984EBE">
        <w:rPr>
          <w:rFonts w:ascii="宋体" w:hAnsi="宋体" w:cs="宋体" w:hint="eastAsia"/>
          <w:kern w:val="0"/>
          <w:szCs w:val="21"/>
        </w:rPr>
        <w:t>满足更多</w:t>
      </w:r>
      <w:r>
        <w:rPr>
          <w:rFonts w:ascii="宋体" w:hAnsi="宋体" w:cs="宋体" w:hint="eastAsia"/>
          <w:kern w:val="0"/>
          <w:szCs w:val="21"/>
        </w:rPr>
        <w:t>使用场景。该移动</w:t>
      </w:r>
      <w:r w:rsidR="00984EBE">
        <w:rPr>
          <w:rFonts w:ascii="宋体" w:hAnsi="宋体" w:cs="宋体" w:hint="eastAsia"/>
          <w:kern w:val="0"/>
          <w:szCs w:val="21"/>
        </w:rPr>
        <w:t>平台</w:t>
      </w:r>
      <w:r>
        <w:rPr>
          <w:rFonts w:ascii="宋体" w:hAnsi="宋体" w:cs="宋体" w:hint="eastAsia"/>
          <w:kern w:val="0"/>
          <w:szCs w:val="21"/>
        </w:rPr>
        <w:t>具有有线、蓝牙、手柄遥控、离线脚本等多种控制方式。</w:t>
      </w:r>
      <w:r>
        <w:rPr>
          <w:rFonts w:ascii="宋体" w:hAnsi="宋体" w:cs="宋体" w:hint="eastAsia"/>
          <w:kern w:val="0"/>
          <w:szCs w:val="21"/>
        </w:rPr>
        <w:t>通过教学平台，</w:t>
      </w:r>
      <w:r>
        <w:rPr>
          <w:rFonts w:ascii="宋体" w:hAnsi="宋体" w:cs="宋体" w:hint="eastAsia"/>
          <w:kern w:val="0"/>
          <w:szCs w:val="21"/>
        </w:rPr>
        <w:t>可对设备进行积木编</w:t>
      </w:r>
      <w:r>
        <w:rPr>
          <w:rFonts w:ascii="宋体" w:hAnsi="宋体" w:cs="宋体" w:hint="eastAsia"/>
          <w:kern w:val="0"/>
          <w:szCs w:val="21"/>
        </w:rPr>
        <w:lastRenderedPageBreak/>
        <w:t>程和</w:t>
      </w:r>
      <w:r>
        <w:rPr>
          <w:rFonts w:ascii="宋体" w:hAnsi="宋体" w:cs="宋体" w:hint="eastAsia"/>
          <w:kern w:val="0"/>
          <w:szCs w:val="21"/>
        </w:rPr>
        <w:t>Python</w:t>
      </w:r>
      <w:r>
        <w:rPr>
          <w:rFonts w:ascii="宋体" w:hAnsi="宋体" w:cs="宋体" w:hint="eastAsia"/>
          <w:kern w:val="0"/>
          <w:szCs w:val="21"/>
        </w:rPr>
        <w:t>编程，</w:t>
      </w:r>
      <w:r w:rsidR="00984EBE">
        <w:rPr>
          <w:rFonts w:ascii="宋体" w:hAnsi="宋体" w:cs="宋体" w:hint="eastAsia"/>
          <w:kern w:val="0"/>
          <w:szCs w:val="21"/>
        </w:rPr>
        <w:t>应</w:t>
      </w:r>
      <w:r>
        <w:rPr>
          <w:rFonts w:ascii="宋体" w:hAnsi="宋体" w:cs="宋体" w:hint="eastAsia"/>
          <w:kern w:val="0"/>
          <w:szCs w:val="21"/>
        </w:rPr>
        <w:t>完善的课程内容和和丰富的地图配件</w:t>
      </w:r>
      <w:proofErr w:type="gramStart"/>
      <w:r>
        <w:rPr>
          <w:rFonts w:ascii="宋体" w:hAnsi="宋体" w:cs="宋体" w:hint="eastAsia"/>
          <w:kern w:val="0"/>
          <w:szCs w:val="21"/>
        </w:rPr>
        <w:t>包实践</w:t>
      </w:r>
      <w:proofErr w:type="gramEnd"/>
      <w:r>
        <w:rPr>
          <w:rFonts w:ascii="宋体" w:hAnsi="宋体" w:cs="宋体" w:hint="eastAsia"/>
          <w:kern w:val="0"/>
          <w:szCs w:val="21"/>
        </w:rPr>
        <w:t>场景为学习编程提供了强大的资源支持</w:t>
      </w:r>
    </w:p>
    <w:p w14:paraId="283EE415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技术参数：</w:t>
      </w:r>
    </w:p>
    <w:p w14:paraId="0FC0CEC0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cs="宋体" w:hint="eastAsia"/>
          <w:kern w:val="0"/>
          <w:szCs w:val="21"/>
        </w:rPr>
        <w:t>整机重量：≤</w:t>
      </w:r>
      <w:r>
        <w:rPr>
          <w:rFonts w:ascii="宋体" w:hAnsi="宋体" w:cs="宋体" w:hint="eastAsia"/>
          <w:kern w:val="0"/>
          <w:szCs w:val="21"/>
        </w:rPr>
        <w:t>5kg</w:t>
      </w:r>
    </w:p>
    <w:p w14:paraId="72C85C69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</w:t>
      </w:r>
      <w:r>
        <w:rPr>
          <w:rFonts w:ascii="宋体" w:hAnsi="宋体" w:cs="宋体" w:hint="eastAsia"/>
          <w:kern w:val="0"/>
          <w:szCs w:val="21"/>
        </w:rPr>
        <w:t>最大负载：≥</w:t>
      </w:r>
      <w:r>
        <w:rPr>
          <w:rFonts w:ascii="宋体" w:hAnsi="宋体" w:cs="宋体" w:hint="eastAsia"/>
          <w:kern w:val="0"/>
          <w:szCs w:val="21"/>
        </w:rPr>
        <w:t>5kg</w:t>
      </w:r>
    </w:p>
    <w:p w14:paraId="0B8E1EFC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</w:t>
      </w:r>
      <w:r>
        <w:rPr>
          <w:rFonts w:ascii="宋体" w:hAnsi="宋体" w:cs="宋体" w:hint="eastAsia"/>
          <w:kern w:val="0"/>
          <w:szCs w:val="21"/>
        </w:rPr>
        <w:t>材料：工程塑料（</w:t>
      </w:r>
      <w:r>
        <w:rPr>
          <w:rFonts w:ascii="宋体" w:hAnsi="宋体" w:cs="宋体" w:hint="eastAsia"/>
          <w:kern w:val="0"/>
          <w:szCs w:val="21"/>
        </w:rPr>
        <w:t>PC+ABS</w:t>
      </w:r>
      <w:r>
        <w:rPr>
          <w:rFonts w:ascii="宋体" w:hAnsi="宋体" w:cs="宋体" w:hint="eastAsia"/>
          <w:kern w:val="0"/>
          <w:szCs w:val="21"/>
        </w:rPr>
        <w:t>）、铝合金、不锈钢（转轴、悬挂轴）。</w:t>
      </w:r>
    </w:p>
    <w:p w14:paraId="66476051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</w:t>
      </w:r>
      <w:r>
        <w:rPr>
          <w:rFonts w:ascii="宋体" w:hAnsi="宋体" w:cs="宋体" w:hint="eastAsia"/>
          <w:kern w:val="0"/>
          <w:szCs w:val="21"/>
        </w:rPr>
        <w:t>通信方式：支持</w:t>
      </w:r>
      <w:r>
        <w:rPr>
          <w:rFonts w:ascii="宋体" w:hAnsi="宋体" w:cs="宋体" w:hint="eastAsia"/>
          <w:kern w:val="0"/>
          <w:szCs w:val="21"/>
        </w:rPr>
        <w:t>2.4GHz</w:t>
      </w:r>
      <w:r>
        <w:rPr>
          <w:rFonts w:ascii="宋体" w:hAnsi="宋体" w:cs="宋体" w:hint="eastAsia"/>
          <w:kern w:val="0"/>
          <w:szCs w:val="21"/>
        </w:rPr>
        <w:t>遥控、支持</w:t>
      </w:r>
      <w:r>
        <w:rPr>
          <w:rFonts w:ascii="宋体" w:hAnsi="宋体" w:cs="宋体" w:hint="eastAsia"/>
          <w:kern w:val="0"/>
          <w:szCs w:val="21"/>
        </w:rPr>
        <w:t>USB</w:t>
      </w:r>
      <w:r>
        <w:rPr>
          <w:rFonts w:ascii="宋体" w:hAnsi="宋体" w:cs="宋体" w:hint="eastAsia"/>
          <w:kern w:val="0"/>
          <w:szCs w:val="21"/>
        </w:rPr>
        <w:t>串口、</w:t>
      </w:r>
      <w:proofErr w:type="gramStart"/>
      <w:r>
        <w:rPr>
          <w:rFonts w:ascii="宋体" w:hAnsi="宋体" w:cs="宋体" w:hint="eastAsia"/>
          <w:kern w:val="0"/>
          <w:szCs w:val="21"/>
        </w:rPr>
        <w:t>支持蓝牙通信</w:t>
      </w:r>
      <w:proofErr w:type="gramEnd"/>
      <w:r>
        <w:rPr>
          <w:rFonts w:ascii="宋体" w:hAnsi="宋体" w:cs="宋体" w:hint="eastAsia"/>
          <w:kern w:val="0"/>
          <w:szCs w:val="21"/>
        </w:rPr>
        <w:t>等方式。</w:t>
      </w:r>
    </w:p>
    <w:p w14:paraId="5B46FB29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5.</w:t>
      </w:r>
      <w:r>
        <w:rPr>
          <w:rFonts w:ascii="宋体" w:hAnsi="宋体" w:cs="宋体" w:hint="eastAsia"/>
          <w:kern w:val="0"/>
          <w:szCs w:val="21"/>
        </w:rPr>
        <w:t>编程软件：积木编程</w:t>
      </w:r>
      <w:r>
        <w:rPr>
          <w:rFonts w:ascii="宋体" w:hAnsi="宋体" w:cs="宋体" w:hint="eastAsia"/>
          <w:kern w:val="0"/>
          <w:szCs w:val="21"/>
        </w:rPr>
        <w:t>/python</w:t>
      </w:r>
      <w:r>
        <w:rPr>
          <w:rFonts w:ascii="宋体" w:hAnsi="宋体" w:cs="宋体" w:hint="eastAsia"/>
          <w:kern w:val="0"/>
          <w:szCs w:val="21"/>
        </w:rPr>
        <w:t>编程。</w:t>
      </w:r>
    </w:p>
    <w:p w14:paraId="4D1E37C6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6.</w:t>
      </w:r>
      <w:r>
        <w:rPr>
          <w:rFonts w:ascii="宋体" w:hAnsi="宋体" w:cs="宋体" w:hint="eastAsia"/>
          <w:kern w:val="0"/>
          <w:szCs w:val="21"/>
        </w:rPr>
        <w:t>传感器：超声波传感器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不少于</w:t>
      </w: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个、陀螺仪不少于</w:t>
      </w:r>
      <w:r>
        <w:rPr>
          <w:rFonts w:ascii="宋体" w:hAnsi="宋体" w:cs="宋体" w:hint="eastAsia"/>
          <w:kern w:val="0"/>
          <w:szCs w:val="21"/>
        </w:rPr>
        <w:t xml:space="preserve"> 1</w:t>
      </w:r>
      <w:r>
        <w:rPr>
          <w:rFonts w:ascii="宋体" w:hAnsi="宋体" w:cs="宋体" w:hint="eastAsia"/>
          <w:kern w:val="0"/>
          <w:szCs w:val="21"/>
        </w:rPr>
        <w:t>个。</w:t>
      </w:r>
    </w:p>
    <w:p w14:paraId="1B4E85A4" w14:textId="77777777" w:rsidR="005C0F50" w:rsidRDefault="009F1361"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★</w:t>
      </w:r>
      <w:r>
        <w:rPr>
          <w:rFonts w:ascii="宋体" w:hAnsi="宋体" w:cs="宋体" w:hint="eastAsia"/>
          <w:kern w:val="0"/>
          <w:szCs w:val="21"/>
        </w:rPr>
        <w:t>7.AI</w:t>
      </w:r>
      <w:r>
        <w:rPr>
          <w:rFonts w:ascii="宋体" w:hAnsi="宋体" w:cs="宋体" w:hint="eastAsia"/>
          <w:kern w:val="0"/>
          <w:szCs w:val="21"/>
        </w:rPr>
        <w:t>摄像头：底盘</w:t>
      </w:r>
      <w:r>
        <w:rPr>
          <w:rFonts w:ascii="宋体" w:hAnsi="宋体" w:cs="宋体" w:hint="eastAsia"/>
          <w:kern w:val="0"/>
          <w:szCs w:val="21"/>
        </w:rPr>
        <w:t>AI</w:t>
      </w:r>
      <w:r>
        <w:rPr>
          <w:rFonts w:ascii="宋体" w:hAnsi="宋体" w:cs="宋体" w:hint="eastAsia"/>
          <w:kern w:val="0"/>
          <w:szCs w:val="21"/>
        </w:rPr>
        <w:t>摄像头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不少于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个、末端</w:t>
      </w:r>
      <w:r>
        <w:rPr>
          <w:rFonts w:ascii="宋体" w:hAnsi="宋体" w:cs="宋体" w:hint="eastAsia"/>
          <w:kern w:val="0"/>
          <w:szCs w:val="21"/>
        </w:rPr>
        <w:t>AI</w:t>
      </w:r>
      <w:r>
        <w:rPr>
          <w:rFonts w:ascii="宋体" w:hAnsi="宋体" w:cs="宋体" w:hint="eastAsia"/>
          <w:kern w:val="0"/>
          <w:szCs w:val="21"/>
        </w:rPr>
        <w:t>摄像头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不少于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个。</w:t>
      </w:r>
    </w:p>
    <w:p w14:paraId="2E69AED5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8.</w:t>
      </w:r>
      <w:r>
        <w:rPr>
          <w:rFonts w:ascii="宋体" w:hAnsi="宋体" w:cs="宋体" w:hint="eastAsia"/>
          <w:kern w:val="0"/>
          <w:szCs w:val="21"/>
        </w:rPr>
        <w:t>动力：</w:t>
      </w:r>
      <w:proofErr w:type="gramStart"/>
      <w:r>
        <w:rPr>
          <w:rFonts w:ascii="宋体" w:hAnsi="宋体" w:cs="宋体" w:hint="eastAsia"/>
          <w:kern w:val="0"/>
          <w:szCs w:val="21"/>
        </w:rPr>
        <w:t>直流有</w:t>
      </w:r>
      <w:proofErr w:type="gramEnd"/>
      <w:r>
        <w:rPr>
          <w:rFonts w:ascii="宋体" w:hAnsi="宋体" w:cs="宋体" w:hint="eastAsia"/>
          <w:kern w:val="0"/>
          <w:szCs w:val="21"/>
        </w:rPr>
        <w:t>刷电机（带编码器）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不少于</w:t>
      </w: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个，麦克纳姆轮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不少于</w:t>
      </w: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个。</w:t>
      </w:r>
    </w:p>
    <w:p w14:paraId="2764FB72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9.</w:t>
      </w:r>
      <w:r>
        <w:rPr>
          <w:rFonts w:ascii="宋体" w:hAnsi="宋体" w:cs="宋体" w:hint="eastAsia"/>
          <w:kern w:val="0"/>
          <w:szCs w:val="21"/>
        </w:rPr>
        <w:t>声光：具备可编程蜂鸣器、可编程</w:t>
      </w:r>
      <w:r>
        <w:rPr>
          <w:rFonts w:ascii="宋体" w:hAnsi="宋体" w:cs="宋体" w:hint="eastAsia"/>
          <w:kern w:val="0"/>
          <w:szCs w:val="21"/>
        </w:rPr>
        <w:t>RGB-LED</w:t>
      </w:r>
      <w:r>
        <w:rPr>
          <w:rFonts w:ascii="宋体" w:hAnsi="宋体" w:cs="宋体" w:hint="eastAsia"/>
          <w:kern w:val="0"/>
          <w:szCs w:val="21"/>
        </w:rPr>
        <w:t>不少于</w:t>
      </w: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个。</w:t>
      </w:r>
    </w:p>
    <w:p w14:paraId="680F04A0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10.</w:t>
      </w:r>
      <w:r>
        <w:rPr>
          <w:rFonts w:ascii="宋体" w:hAnsi="宋体" w:cs="宋体" w:hint="eastAsia"/>
          <w:kern w:val="0"/>
          <w:szCs w:val="21"/>
        </w:rPr>
        <w:t>接口：</w:t>
      </w:r>
      <w:r>
        <w:rPr>
          <w:rFonts w:ascii="宋体" w:hAnsi="宋体" w:cs="宋体" w:hint="eastAsia"/>
          <w:kern w:val="0"/>
          <w:szCs w:val="21"/>
        </w:rPr>
        <w:t>USB-Type-C</w:t>
      </w:r>
      <w:r>
        <w:rPr>
          <w:rFonts w:ascii="宋体" w:hAnsi="宋体" w:cs="宋体" w:hint="eastAsia"/>
          <w:kern w:val="0"/>
          <w:szCs w:val="21"/>
        </w:rPr>
        <w:t>接口不少于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个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、通用</w:t>
      </w:r>
      <w:r>
        <w:rPr>
          <w:rFonts w:ascii="宋体" w:hAnsi="宋体" w:cs="宋体" w:hint="eastAsia"/>
          <w:kern w:val="0"/>
          <w:szCs w:val="21"/>
        </w:rPr>
        <w:t>4pin</w:t>
      </w:r>
      <w:r>
        <w:rPr>
          <w:rFonts w:ascii="宋体" w:hAnsi="宋体" w:cs="宋体" w:hint="eastAsia"/>
          <w:kern w:val="0"/>
          <w:szCs w:val="21"/>
        </w:rPr>
        <w:t>接口不少于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个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12V</w:t>
      </w:r>
      <w:r>
        <w:rPr>
          <w:rFonts w:ascii="宋体" w:hAnsi="宋体" w:cs="宋体" w:hint="eastAsia"/>
          <w:kern w:val="0"/>
          <w:szCs w:val="21"/>
        </w:rPr>
        <w:t>电源接口不少于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个。</w:t>
      </w:r>
    </w:p>
    <w:p w14:paraId="23316184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★</w:t>
      </w:r>
      <w:r>
        <w:rPr>
          <w:rFonts w:ascii="宋体" w:hAnsi="宋体" w:cs="宋体" w:hint="eastAsia"/>
          <w:kern w:val="0"/>
          <w:szCs w:val="21"/>
        </w:rPr>
        <w:t>11.</w:t>
      </w:r>
      <w:r>
        <w:rPr>
          <w:rFonts w:ascii="宋体" w:hAnsi="宋体" w:cs="宋体" w:hint="eastAsia"/>
          <w:kern w:val="0"/>
          <w:szCs w:val="21"/>
        </w:rPr>
        <w:t>底盘</w:t>
      </w:r>
      <w:r>
        <w:rPr>
          <w:rFonts w:ascii="宋体" w:hAnsi="宋体" w:cs="宋体" w:hint="eastAsia"/>
          <w:kern w:val="0"/>
          <w:szCs w:val="21"/>
        </w:rPr>
        <w:t>AI</w:t>
      </w:r>
      <w:r>
        <w:rPr>
          <w:rFonts w:ascii="宋体" w:hAnsi="宋体" w:cs="宋体" w:hint="eastAsia"/>
          <w:kern w:val="0"/>
          <w:szCs w:val="21"/>
        </w:rPr>
        <w:t>摄像头：</w:t>
      </w:r>
      <w:r>
        <w:rPr>
          <w:rFonts w:ascii="宋体" w:hAnsi="宋体" w:cs="宋体" w:hint="eastAsia"/>
          <w:kern w:val="0"/>
          <w:szCs w:val="21"/>
        </w:rPr>
        <w:t>USB-Type-C</w:t>
      </w:r>
      <w:r>
        <w:rPr>
          <w:rFonts w:ascii="宋体" w:hAnsi="宋体" w:cs="宋体" w:hint="eastAsia"/>
          <w:kern w:val="0"/>
          <w:szCs w:val="21"/>
        </w:rPr>
        <w:t>接口（摄像头固件升级）不少于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个、</w:t>
      </w:r>
      <w:proofErr w:type="spellStart"/>
      <w:r>
        <w:rPr>
          <w:rFonts w:ascii="宋体" w:hAnsi="宋体" w:cs="宋体" w:hint="eastAsia"/>
          <w:kern w:val="0"/>
          <w:szCs w:val="21"/>
        </w:rPr>
        <w:t>MircoSD</w:t>
      </w:r>
      <w:proofErr w:type="spellEnd"/>
      <w:r>
        <w:rPr>
          <w:rFonts w:ascii="宋体" w:hAnsi="宋体" w:cs="宋体" w:hint="eastAsia"/>
          <w:kern w:val="0"/>
          <w:szCs w:val="21"/>
        </w:rPr>
        <w:t>卡插槽不少于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个。</w:t>
      </w:r>
    </w:p>
    <w:p w14:paraId="3876D44E" w14:textId="77777777" w:rsidR="005C0F50" w:rsidRDefault="009F1361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★</w:t>
      </w:r>
      <w:r>
        <w:rPr>
          <w:rFonts w:ascii="宋体" w:hAnsi="宋体" w:cs="宋体" w:hint="eastAsia"/>
          <w:kern w:val="0"/>
          <w:szCs w:val="21"/>
        </w:rPr>
        <w:t>12.AI</w:t>
      </w:r>
      <w:r>
        <w:rPr>
          <w:rFonts w:ascii="宋体" w:hAnsi="宋体" w:cs="宋体" w:hint="eastAsia"/>
          <w:kern w:val="0"/>
          <w:szCs w:val="21"/>
        </w:rPr>
        <w:t>视觉功能：至少包括视觉巡线、摄像头路标识别、颜色积木块检测、</w:t>
      </w:r>
      <w:proofErr w:type="gramStart"/>
      <w:r>
        <w:rPr>
          <w:rFonts w:ascii="宋体" w:hAnsi="宋体" w:cs="宋体" w:hint="eastAsia"/>
          <w:kern w:val="0"/>
          <w:szCs w:val="21"/>
        </w:rPr>
        <w:t>二维码</w:t>
      </w:r>
      <w:r>
        <w:rPr>
          <w:rFonts w:ascii="宋体" w:hAnsi="宋体" w:cs="宋体" w:hint="eastAsia"/>
          <w:kern w:val="0"/>
          <w:szCs w:val="21"/>
        </w:rPr>
        <w:t>识别</w:t>
      </w:r>
      <w:proofErr w:type="gramEnd"/>
      <w:r>
        <w:rPr>
          <w:rFonts w:ascii="宋体" w:hAnsi="宋体" w:cs="宋体" w:hint="eastAsia"/>
          <w:kern w:val="0"/>
          <w:szCs w:val="21"/>
        </w:rPr>
        <w:t>等。</w:t>
      </w:r>
    </w:p>
    <w:p w14:paraId="41BB7586" w14:textId="77777777" w:rsidR="005C0F50" w:rsidRDefault="009F1361">
      <w:pPr>
        <w:pStyle w:val="a4"/>
        <w:ind w:firstLineChars="0" w:firstLine="0"/>
        <w:rPr>
          <w:rFonts w:cs="宋体"/>
          <w:kern w:val="0"/>
          <w:szCs w:val="21"/>
        </w:rPr>
      </w:pPr>
      <w:r>
        <w:rPr>
          <w:rFonts w:ascii="楷体" w:eastAsia="楷体" w:hAnsi="楷体" w:cs="楷体" w:hint="eastAsia"/>
          <w:color w:val="000000"/>
          <w:kern w:val="0"/>
          <w:sz w:val="18"/>
          <w:szCs w:val="18"/>
          <w:lang w:bidi="ar"/>
        </w:rPr>
        <w:t>★</w:t>
      </w:r>
      <w:r>
        <w:rPr>
          <w:rFonts w:cs="宋体" w:hint="eastAsia"/>
          <w:kern w:val="0"/>
          <w:szCs w:val="21"/>
        </w:rPr>
        <w:t>13.</w:t>
      </w:r>
      <w:proofErr w:type="gramStart"/>
      <w:r>
        <w:rPr>
          <w:rFonts w:cs="宋体" w:hint="eastAsia"/>
          <w:kern w:val="0"/>
          <w:szCs w:val="21"/>
        </w:rPr>
        <w:t>产品标配地图</w:t>
      </w:r>
      <w:proofErr w:type="gramEnd"/>
      <w:r>
        <w:rPr>
          <w:rFonts w:cs="宋体" w:hint="eastAsia"/>
          <w:kern w:val="0"/>
          <w:szCs w:val="21"/>
        </w:rPr>
        <w:t>配件包，包含路牌、置物盒子、目标模型，方便用户快速搭建自动驾驶的城市道路场景；底盘上有置物托盘，可同时装载多个目标模型运行。模拟自动驾驶、智能物流等未来城市科技应用场景。</w:t>
      </w:r>
    </w:p>
    <w:p w14:paraId="4F987091" w14:textId="77777777" w:rsidR="005C0F50" w:rsidRDefault="005C0F50"/>
    <w:p w14:paraId="57153AFA" w14:textId="77777777" w:rsidR="00145A7F" w:rsidRDefault="009F1361">
      <w:pPr>
        <w:pStyle w:val="a4"/>
        <w:ind w:firstLineChars="0" w:firstLine="0"/>
      </w:pPr>
      <w:r>
        <w:rPr>
          <w:rFonts w:hint="eastAsia"/>
        </w:rPr>
        <w:t>注：</w:t>
      </w:r>
    </w:p>
    <w:p w14:paraId="2623512E" w14:textId="6484789D" w:rsidR="005C0F50" w:rsidRDefault="00145A7F">
      <w:pPr>
        <w:pStyle w:val="a4"/>
        <w:ind w:firstLineChars="0" w:firstLine="0"/>
      </w:pPr>
      <w:r>
        <w:rPr>
          <w:rFonts w:hint="eastAsia"/>
        </w:rPr>
        <w:t>1</w:t>
      </w:r>
      <w:r>
        <w:t>.</w:t>
      </w:r>
      <w:r w:rsidR="009F1361">
        <w:rPr>
          <w:rFonts w:hint="eastAsia"/>
        </w:rPr>
        <w:t>加★</w:t>
      </w:r>
      <w:proofErr w:type="gramStart"/>
      <w:r w:rsidR="009F1361">
        <w:rPr>
          <w:rFonts w:hint="eastAsia"/>
        </w:rPr>
        <w:t>号指标</w:t>
      </w:r>
      <w:proofErr w:type="gramEnd"/>
      <w:r w:rsidR="009F1361">
        <w:rPr>
          <w:rFonts w:hint="eastAsia"/>
        </w:rPr>
        <w:t>必须满足</w:t>
      </w:r>
    </w:p>
    <w:p w14:paraId="4913F92C" w14:textId="08AD8ADB" w:rsidR="00145A7F" w:rsidRDefault="00145A7F">
      <w:pPr>
        <w:pStyle w:val="a4"/>
        <w:ind w:firstLineChars="0" w:firstLine="0"/>
      </w:pPr>
      <w:r>
        <w:rPr>
          <w:rFonts w:hint="eastAsia"/>
        </w:rPr>
        <w:t>2</w:t>
      </w:r>
      <w:r>
        <w:t>.</w:t>
      </w:r>
      <w:r w:rsidRPr="00145A7F">
        <w:rPr>
          <w:rFonts w:hint="eastAsia"/>
        </w:rPr>
        <w:t>保修期：</w:t>
      </w:r>
      <w:r>
        <w:rPr>
          <w:rFonts w:hint="eastAsia"/>
        </w:rPr>
        <w:t>不少于1年</w:t>
      </w:r>
    </w:p>
    <w:p w14:paraId="04B4A7A3" w14:textId="15549823" w:rsidR="00145A7F" w:rsidRDefault="00145A7F">
      <w:pPr>
        <w:pStyle w:val="a4"/>
        <w:ind w:firstLineChars="0" w:firstLine="0"/>
        <w:rPr>
          <w:rFonts w:hint="eastAsia"/>
        </w:rPr>
      </w:pPr>
      <w:r>
        <w:rPr>
          <w:rFonts w:hint="eastAsia"/>
        </w:rPr>
        <w:t>3</w:t>
      </w:r>
      <w:r>
        <w:t>.交货期：合同签订后</w:t>
      </w:r>
      <w:r>
        <w:rPr>
          <w:rFonts w:hint="eastAsia"/>
        </w:rPr>
        <w:t>4周</w:t>
      </w:r>
      <w:r w:rsidR="009F1361">
        <w:rPr>
          <w:rFonts w:hint="eastAsia"/>
        </w:rPr>
        <w:t>内</w:t>
      </w:r>
      <w:bookmarkStart w:id="0" w:name="_GoBack"/>
      <w:bookmarkEnd w:id="0"/>
    </w:p>
    <w:sectPr w:rsidR="0014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E490A"/>
    <w:multiLevelType w:val="singleLevel"/>
    <w:tmpl w:val="4A4E49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ZWRhZjg1MDZhNmViODk4ZWYxZGRmMWMxYTMwNWEifQ=="/>
  </w:docVars>
  <w:rsids>
    <w:rsidRoot w:val="005C0F50"/>
    <w:rsid w:val="00145A7F"/>
    <w:rsid w:val="00182053"/>
    <w:rsid w:val="005C0F50"/>
    <w:rsid w:val="00984EBE"/>
    <w:rsid w:val="009F1361"/>
    <w:rsid w:val="00AA3FB3"/>
    <w:rsid w:val="00AF01AF"/>
    <w:rsid w:val="00EB1F76"/>
    <w:rsid w:val="163646A5"/>
    <w:rsid w:val="43C422F2"/>
    <w:rsid w:val="59466FFE"/>
    <w:rsid w:val="6538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2B409"/>
  <w15:docId w15:val="{A612A617-D303-4C74-8801-09D5CEE5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rFonts w:ascii="宋体" w:hAnsi="宋体"/>
      <w:b/>
      <w:kern w:val="1"/>
      <w:sz w:val="72"/>
    </w:rPr>
  </w:style>
  <w:style w:type="paragraph" w:styleId="a4">
    <w:name w:val="Body Text First Indent"/>
    <w:basedOn w:val="a0"/>
    <w:qFormat/>
    <w:pPr>
      <w:spacing w:after="120"/>
      <w:ind w:firstLineChars="100" w:firstLine="420"/>
      <w:jc w:val="both"/>
    </w:pPr>
    <w:rPr>
      <w:b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wanying</dc:creator>
  <cp:lastModifiedBy>thinkpad</cp:lastModifiedBy>
  <cp:revision>6</cp:revision>
  <dcterms:created xsi:type="dcterms:W3CDTF">2022-09-15T13:39:00Z</dcterms:created>
  <dcterms:modified xsi:type="dcterms:W3CDTF">2022-09-15T13:59:00Z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17F78AB837984C46952573A7B6169075</vt:lpwstr>
  </property>
</Properties>
</file>