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30D" w:rsidRPr="006F20C1" w:rsidRDefault="003E730D" w:rsidP="003E730D">
      <w:pPr>
        <w:pStyle w:val="2"/>
        <w:jc w:val="center"/>
      </w:pPr>
      <w:r w:rsidRPr="006F20C1">
        <w:rPr>
          <w:rFonts w:hint="eastAsia"/>
        </w:rPr>
        <w:t>机械原理陈列柜</w:t>
      </w:r>
      <w:r>
        <w:rPr>
          <w:rFonts w:hint="eastAsia"/>
        </w:rPr>
        <w:t>技术</w:t>
      </w:r>
      <w:r>
        <w:t>规格要求</w:t>
      </w:r>
    </w:p>
    <w:p w:rsidR="003E730D" w:rsidRPr="003E730D" w:rsidRDefault="003E730D" w:rsidP="003E730D">
      <w:pPr>
        <w:pStyle w:val="flname"/>
        <w:rPr>
          <w:b/>
          <w:color w:val="000000"/>
        </w:rPr>
      </w:pPr>
      <w:r w:rsidRPr="003E730D">
        <w:rPr>
          <w:rFonts w:hint="eastAsia"/>
          <w:b/>
          <w:color w:val="000000"/>
        </w:rPr>
        <w:t>一、详细技术规格</w:t>
      </w:r>
    </w:p>
    <w:p w:rsidR="003E730D" w:rsidRPr="003E730D" w:rsidRDefault="003E730D" w:rsidP="003E730D">
      <w:pPr>
        <w:snapToGrid w:val="0"/>
        <w:spacing w:line="360" w:lineRule="auto"/>
        <w:rPr>
          <w:rFonts w:ascii="宋体" w:eastAsia="宋体" w:hAnsi="宋体"/>
          <w:color w:val="000000"/>
          <w:szCs w:val="20"/>
        </w:rPr>
      </w:pPr>
      <w:r w:rsidRPr="003E730D">
        <w:rPr>
          <w:rFonts w:ascii="宋体" w:eastAsia="宋体" w:hAnsi="宋体" w:hint="eastAsia"/>
          <w:color w:val="000000"/>
          <w:szCs w:val="20"/>
        </w:rPr>
        <w:t>1.本项目为交钥匙工程。</w:t>
      </w:r>
    </w:p>
    <w:p w:rsidR="003E730D" w:rsidRPr="003E730D" w:rsidRDefault="003E730D" w:rsidP="003E730D">
      <w:pPr>
        <w:snapToGrid w:val="0"/>
        <w:spacing w:line="360" w:lineRule="auto"/>
        <w:rPr>
          <w:rFonts w:ascii="宋体" w:eastAsia="宋体" w:hAnsi="宋体"/>
          <w:color w:val="000000"/>
          <w:szCs w:val="20"/>
        </w:rPr>
      </w:pPr>
      <w:r w:rsidRPr="003E730D">
        <w:rPr>
          <w:rFonts w:ascii="宋体" w:eastAsia="宋体" w:hAnsi="宋体" w:hint="eastAsia"/>
          <w:color w:val="000000"/>
          <w:szCs w:val="20"/>
        </w:rPr>
        <w:t>2.每台装置需配套仿真软件一套（需现场演示,不超过10分钟）。</w:t>
      </w:r>
    </w:p>
    <w:p w:rsidR="003E730D" w:rsidRDefault="003E730D" w:rsidP="003E730D">
      <w:pPr>
        <w:pStyle w:val="a3"/>
        <w:spacing w:before="100" w:beforeAutospacing="1" w:after="100" w:afterAutospacing="1"/>
        <w:ind w:left="765" w:firstLineChars="0" w:hanging="765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二</w:t>
      </w:r>
      <w:r>
        <w:rPr>
          <w:rFonts w:ascii="宋体" w:hAnsi="宋体"/>
          <w:b/>
          <w:bCs/>
          <w:color w:val="000000"/>
          <w:sz w:val="24"/>
        </w:rPr>
        <w:t>、</w:t>
      </w:r>
      <w:r w:rsidRPr="008A5074">
        <w:rPr>
          <w:rFonts w:ascii="宋体" w:hAnsi="宋体" w:hint="eastAsia"/>
          <w:b/>
          <w:bCs/>
          <w:color w:val="000000"/>
          <w:sz w:val="24"/>
        </w:rPr>
        <w:t>机械原理陈列柜</w:t>
      </w:r>
    </w:p>
    <w:tbl>
      <w:tblPr>
        <w:tblW w:w="9180" w:type="dxa"/>
        <w:tblCellMar>
          <w:left w:w="0" w:type="dxa"/>
          <w:right w:w="0" w:type="dxa"/>
        </w:tblCellMar>
        <w:tblLook w:val="0000"/>
      </w:tblPr>
      <w:tblGrid>
        <w:gridCol w:w="1092"/>
        <w:gridCol w:w="1851"/>
        <w:gridCol w:w="4962"/>
        <w:gridCol w:w="1275"/>
      </w:tblGrid>
      <w:tr w:rsidR="003E730D" w:rsidTr="00AE0AFE"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30D" w:rsidRDefault="003E730D" w:rsidP="00AE0AFE">
            <w:pPr>
              <w:pStyle w:val="a4"/>
              <w:ind w:firstLineChars="0" w:firstLine="0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30D" w:rsidRDefault="003E730D" w:rsidP="00AE0AFE">
            <w:pPr>
              <w:pStyle w:val="a4"/>
              <w:jc w:val="center"/>
            </w:pPr>
            <w:r>
              <w:rPr>
                <w:rFonts w:hint="eastAsia"/>
              </w:rPr>
              <w:t>主要内容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30D" w:rsidRDefault="003E730D" w:rsidP="00AE0AFE">
            <w:pPr>
              <w:pStyle w:val="a4"/>
              <w:jc w:val="center"/>
            </w:pPr>
            <w:r>
              <w:rPr>
                <w:rFonts w:hint="eastAsia"/>
              </w:rPr>
              <w:t>设备名称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30D" w:rsidRDefault="003E730D" w:rsidP="00AE0AFE">
            <w:pPr>
              <w:pStyle w:val="a4"/>
              <w:ind w:firstLineChars="0" w:firstLine="0"/>
              <w:jc w:val="center"/>
            </w:pPr>
            <w:r>
              <w:rPr>
                <w:rFonts w:hint="eastAsia"/>
              </w:rPr>
              <w:t>数量</w:t>
            </w:r>
          </w:p>
        </w:tc>
      </w:tr>
      <w:tr w:rsidR="003E730D" w:rsidRPr="003E730D" w:rsidTr="00AE0AFE">
        <w:trPr>
          <w:trHeight w:val="454"/>
        </w:trPr>
        <w:tc>
          <w:tcPr>
            <w:tcW w:w="10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30D" w:rsidRPr="003E730D" w:rsidRDefault="003E730D" w:rsidP="00AE0AFE">
            <w:pPr>
              <w:pStyle w:val="a4"/>
              <w:jc w:val="center"/>
              <w:rPr>
                <w:rFonts w:ascii="宋体" w:hAnsi="宋体" w:cstheme="minorBidi"/>
                <w:color w:val="000000"/>
              </w:rPr>
            </w:pPr>
            <w:r w:rsidRPr="003E730D">
              <w:rPr>
                <w:rFonts w:ascii="宋体" w:hAnsi="宋体" w:cstheme="minorBidi"/>
                <w:color w:val="000000"/>
              </w:rPr>
              <w:t>1</w:t>
            </w:r>
          </w:p>
        </w:tc>
        <w:tc>
          <w:tcPr>
            <w:tcW w:w="1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30D" w:rsidRPr="003E730D" w:rsidRDefault="003E730D" w:rsidP="00AE0AFE">
            <w:pPr>
              <w:pStyle w:val="a4"/>
              <w:ind w:firstLineChars="0" w:firstLine="0"/>
              <w:rPr>
                <w:rFonts w:ascii="宋体" w:hAnsi="宋体" w:cstheme="minorBidi"/>
                <w:color w:val="000000"/>
              </w:rPr>
            </w:pPr>
            <w:r w:rsidRPr="003E730D">
              <w:rPr>
                <w:rFonts w:ascii="宋体" w:hAnsi="宋体" w:cstheme="minorBidi" w:hint="eastAsia"/>
                <w:color w:val="000000"/>
              </w:rPr>
              <w:t>机械原理陈列柜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30D" w:rsidRPr="003E730D" w:rsidRDefault="003E730D" w:rsidP="00AE0AFE">
            <w:pPr>
              <w:rPr>
                <w:rFonts w:ascii="宋体" w:eastAsia="宋体" w:hAnsi="宋体"/>
                <w:color w:val="000000"/>
                <w:szCs w:val="20"/>
              </w:rPr>
            </w:pPr>
            <w:r w:rsidRPr="003E730D">
              <w:rPr>
                <w:rFonts w:ascii="宋体" w:eastAsia="宋体" w:hAnsi="宋体" w:hint="eastAsia"/>
                <w:color w:val="000000"/>
                <w:szCs w:val="20"/>
              </w:rPr>
              <w:t>机械原理陈列柜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30D" w:rsidRPr="003E730D" w:rsidRDefault="003E730D" w:rsidP="00AE0AFE">
            <w:pPr>
              <w:jc w:val="center"/>
              <w:rPr>
                <w:rFonts w:ascii="宋体" w:eastAsia="宋体" w:hAnsi="宋体"/>
                <w:color w:val="000000"/>
                <w:szCs w:val="20"/>
              </w:rPr>
            </w:pPr>
            <w:r w:rsidRPr="003E730D">
              <w:rPr>
                <w:rFonts w:ascii="宋体" w:eastAsia="宋体" w:hAnsi="宋体" w:hint="eastAsia"/>
                <w:color w:val="000000"/>
                <w:szCs w:val="20"/>
              </w:rPr>
              <w:t>1套</w:t>
            </w:r>
          </w:p>
        </w:tc>
      </w:tr>
      <w:tr w:rsidR="003E730D" w:rsidRPr="003E730D" w:rsidTr="00AE0AFE">
        <w:trPr>
          <w:trHeight w:val="454"/>
        </w:trPr>
        <w:tc>
          <w:tcPr>
            <w:tcW w:w="10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30D" w:rsidRPr="003E730D" w:rsidRDefault="003E730D" w:rsidP="00AE0AFE">
            <w:pPr>
              <w:pStyle w:val="a4"/>
              <w:jc w:val="center"/>
              <w:rPr>
                <w:rFonts w:ascii="宋体" w:hAnsi="宋体" w:cstheme="minorBidi"/>
                <w:color w:val="000000"/>
              </w:rPr>
            </w:pPr>
          </w:p>
        </w:tc>
        <w:tc>
          <w:tcPr>
            <w:tcW w:w="18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30D" w:rsidRPr="003E730D" w:rsidRDefault="003E730D" w:rsidP="00AE0AFE">
            <w:pPr>
              <w:pStyle w:val="a4"/>
              <w:jc w:val="center"/>
              <w:rPr>
                <w:rFonts w:ascii="宋体" w:hAnsi="宋体" w:cstheme="minorBidi"/>
                <w:color w:val="00000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30D" w:rsidRPr="003E730D" w:rsidRDefault="003E730D" w:rsidP="00AE0AFE">
            <w:pPr>
              <w:rPr>
                <w:rFonts w:ascii="宋体" w:eastAsia="宋体" w:hAnsi="宋体"/>
                <w:color w:val="000000"/>
                <w:szCs w:val="20"/>
              </w:rPr>
            </w:pPr>
            <w:r w:rsidRPr="003E730D">
              <w:rPr>
                <w:rFonts w:ascii="宋体" w:eastAsia="宋体" w:hAnsi="宋体" w:hint="eastAsia"/>
                <w:color w:val="000000"/>
                <w:szCs w:val="20"/>
              </w:rPr>
              <w:t>配套教学仿真软件包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30D" w:rsidRPr="003E730D" w:rsidRDefault="003E730D" w:rsidP="00AE0AFE">
            <w:pPr>
              <w:jc w:val="center"/>
              <w:rPr>
                <w:rFonts w:ascii="宋体" w:eastAsia="宋体" w:hAnsi="宋体"/>
                <w:color w:val="000000"/>
                <w:szCs w:val="20"/>
              </w:rPr>
            </w:pPr>
            <w:r w:rsidRPr="003E730D">
              <w:rPr>
                <w:rFonts w:ascii="宋体" w:eastAsia="宋体" w:hAnsi="宋体" w:hint="eastAsia"/>
                <w:color w:val="000000"/>
                <w:szCs w:val="20"/>
              </w:rPr>
              <w:t>1套</w:t>
            </w:r>
          </w:p>
        </w:tc>
      </w:tr>
    </w:tbl>
    <w:p w:rsidR="003E730D" w:rsidRPr="003E730D" w:rsidRDefault="003E730D" w:rsidP="003E730D">
      <w:pPr>
        <w:rPr>
          <w:rFonts w:ascii="宋体" w:eastAsia="宋体" w:hAnsi="宋体"/>
          <w:color w:val="000000"/>
          <w:szCs w:val="20"/>
        </w:rPr>
      </w:pPr>
    </w:p>
    <w:p w:rsidR="003E730D" w:rsidRPr="003E730D" w:rsidRDefault="003E730D" w:rsidP="003E730D">
      <w:pPr>
        <w:rPr>
          <w:rFonts w:ascii="宋体" w:eastAsia="宋体" w:hAnsi="宋体" w:cs="Times New Roman"/>
          <w:b/>
          <w:bCs/>
          <w:color w:val="000000"/>
          <w:sz w:val="24"/>
        </w:rPr>
      </w:pPr>
      <w:r w:rsidRPr="003E730D">
        <w:rPr>
          <w:rFonts w:ascii="宋体" w:eastAsia="宋体" w:hAnsi="宋体" w:cs="Times New Roman" w:hint="eastAsia"/>
          <w:b/>
          <w:bCs/>
          <w:color w:val="000000"/>
          <w:sz w:val="24"/>
        </w:rPr>
        <w:t>三</w:t>
      </w:r>
      <w:r w:rsidRPr="003E730D">
        <w:rPr>
          <w:rFonts w:ascii="宋体" w:eastAsia="宋体" w:hAnsi="宋体" w:cs="Times New Roman"/>
          <w:b/>
          <w:bCs/>
          <w:color w:val="000000"/>
          <w:sz w:val="24"/>
        </w:rPr>
        <w:t>、</w:t>
      </w:r>
      <w:r w:rsidRPr="003E730D">
        <w:rPr>
          <w:rFonts w:ascii="宋体" w:eastAsia="宋体" w:hAnsi="宋体" w:cs="Times New Roman" w:hint="eastAsia"/>
          <w:b/>
          <w:bCs/>
          <w:color w:val="000000"/>
          <w:sz w:val="24"/>
        </w:rPr>
        <w:t>设备的配置技术要求</w:t>
      </w:r>
    </w:p>
    <w:p w:rsidR="003E730D" w:rsidRPr="003E730D" w:rsidRDefault="003E730D" w:rsidP="003E730D">
      <w:pPr>
        <w:rPr>
          <w:rFonts w:ascii="宋体" w:eastAsia="宋体" w:hAnsi="宋体"/>
          <w:color w:val="000000"/>
          <w:szCs w:val="20"/>
        </w:rPr>
      </w:pPr>
    </w:p>
    <w:tbl>
      <w:tblPr>
        <w:tblW w:w="48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6"/>
        <w:gridCol w:w="754"/>
        <w:gridCol w:w="1653"/>
        <w:gridCol w:w="217"/>
        <w:gridCol w:w="3422"/>
        <w:gridCol w:w="727"/>
        <w:gridCol w:w="849"/>
      </w:tblGrid>
      <w:tr w:rsidR="003E730D" w:rsidRPr="003E730D" w:rsidTr="00AE0AFE">
        <w:tc>
          <w:tcPr>
            <w:tcW w:w="5000" w:type="pct"/>
            <w:gridSpan w:val="7"/>
            <w:vAlign w:val="center"/>
          </w:tcPr>
          <w:p w:rsidR="003E730D" w:rsidRPr="003E730D" w:rsidRDefault="003E730D" w:rsidP="00AE0AFE">
            <w:pPr>
              <w:rPr>
                <w:rFonts w:ascii="宋体" w:eastAsia="宋体" w:hAnsi="宋体"/>
                <w:color w:val="000000"/>
                <w:szCs w:val="20"/>
              </w:rPr>
            </w:pPr>
            <w:r w:rsidRPr="003E730D">
              <w:rPr>
                <w:rFonts w:ascii="宋体" w:eastAsia="宋体" w:hAnsi="宋体" w:hint="eastAsia"/>
                <w:color w:val="000000"/>
                <w:szCs w:val="20"/>
              </w:rPr>
              <w:t>一、机械基础陈列柜</w:t>
            </w:r>
          </w:p>
        </w:tc>
      </w:tr>
      <w:tr w:rsidR="003E730D" w:rsidRPr="003E730D" w:rsidTr="00AE0AFE">
        <w:tc>
          <w:tcPr>
            <w:tcW w:w="430" w:type="pct"/>
            <w:vAlign w:val="center"/>
          </w:tcPr>
          <w:p w:rsidR="003E730D" w:rsidRPr="003E730D" w:rsidRDefault="003E730D" w:rsidP="00AE0AFE">
            <w:pPr>
              <w:jc w:val="center"/>
              <w:rPr>
                <w:rFonts w:ascii="宋体" w:eastAsia="宋体" w:hAnsi="宋体"/>
                <w:color w:val="000000"/>
                <w:szCs w:val="20"/>
              </w:rPr>
            </w:pPr>
            <w:r w:rsidRPr="003E730D">
              <w:rPr>
                <w:rFonts w:ascii="宋体" w:eastAsia="宋体" w:hAnsi="宋体"/>
                <w:color w:val="000000"/>
                <w:szCs w:val="20"/>
              </w:rPr>
              <w:t>1</w:t>
            </w:r>
          </w:p>
        </w:tc>
        <w:tc>
          <w:tcPr>
            <w:tcW w:w="452" w:type="pct"/>
            <w:vAlign w:val="center"/>
          </w:tcPr>
          <w:p w:rsidR="003E730D" w:rsidRPr="003E730D" w:rsidRDefault="003E730D" w:rsidP="00AE0AFE">
            <w:pPr>
              <w:jc w:val="center"/>
              <w:rPr>
                <w:rFonts w:ascii="宋体" w:eastAsia="宋体" w:hAnsi="宋体"/>
                <w:color w:val="000000"/>
                <w:szCs w:val="20"/>
              </w:rPr>
            </w:pPr>
            <w:r w:rsidRPr="003E730D">
              <w:rPr>
                <w:rFonts w:ascii="宋体" w:eastAsia="宋体" w:hAnsi="宋体" w:hint="eastAsia"/>
                <w:color w:val="000000"/>
                <w:szCs w:val="20"/>
              </w:rPr>
              <w:t>技术性能</w:t>
            </w:r>
          </w:p>
        </w:tc>
        <w:tc>
          <w:tcPr>
            <w:tcW w:w="4118" w:type="pct"/>
            <w:gridSpan w:val="5"/>
            <w:vAlign w:val="center"/>
          </w:tcPr>
          <w:p w:rsidR="003E730D" w:rsidRPr="003E730D" w:rsidRDefault="003E730D" w:rsidP="003E730D">
            <w:pPr>
              <w:pStyle w:val="a5"/>
              <w:numPr>
                <w:ilvl w:val="0"/>
                <w:numId w:val="2"/>
              </w:numPr>
              <w:snapToGrid w:val="0"/>
              <w:spacing w:line="320" w:lineRule="exact"/>
              <w:ind w:firstLineChars="0" w:firstLine="454"/>
              <w:rPr>
                <w:rFonts w:ascii="宋体" w:hAnsi="宋体" w:cstheme="minorBidi"/>
                <w:color w:val="000000"/>
                <w:sz w:val="21"/>
                <w:szCs w:val="20"/>
              </w:rPr>
            </w:pPr>
            <w:r w:rsidRPr="003E730D">
              <w:rPr>
                <w:rFonts w:ascii="宋体" w:hAnsi="宋体" w:cstheme="minorBidi" w:hint="eastAsia"/>
                <w:color w:val="000000"/>
                <w:sz w:val="21"/>
                <w:szCs w:val="20"/>
              </w:rPr>
              <w:t>输入电源：单相三线～220V±10% 50Hz。</w:t>
            </w:r>
          </w:p>
          <w:p w:rsidR="003E730D" w:rsidRPr="003E730D" w:rsidRDefault="003E730D" w:rsidP="003E730D">
            <w:pPr>
              <w:pStyle w:val="a5"/>
              <w:numPr>
                <w:ilvl w:val="0"/>
                <w:numId w:val="2"/>
              </w:numPr>
              <w:snapToGrid w:val="0"/>
              <w:spacing w:line="320" w:lineRule="exact"/>
              <w:ind w:firstLineChars="0" w:firstLine="454"/>
              <w:rPr>
                <w:rFonts w:ascii="宋体" w:hAnsi="宋体" w:cstheme="minorBidi"/>
                <w:color w:val="000000"/>
                <w:sz w:val="21"/>
                <w:szCs w:val="20"/>
              </w:rPr>
            </w:pPr>
            <w:r w:rsidRPr="003E730D">
              <w:rPr>
                <w:rFonts w:ascii="宋体" w:hAnsi="宋体" w:cstheme="minorBidi" w:hint="eastAsia"/>
                <w:color w:val="000000"/>
                <w:sz w:val="21"/>
                <w:szCs w:val="20"/>
              </w:rPr>
              <w:t>★陈列柜柜体采用铁质双层亚光密纹喷塑结构，柜内展示面板为超豪华铝塑夹层板，设有四个带刹车万向轮，便于移动和固定。</w:t>
            </w:r>
          </w:p>
          <w:p w:rsidR="003E730D" w:rsidRPr="003E730D" w:rsidRDefault="003E730D" w:rsidP="003E730D">
            <w:pPr>
              <w:pStyle w:val="a5"/>
              <w:numPr>
                <w:ilvl w:val="0"/>
                <w:numId w:val="2"/>
              </w:numPr>
              <w:snapToGrid w:val="0"/>
              <w:spacing w:line="320" w:lineRule="exact"/>
              <w:ind w:firstLineChars="0" w:firstLine="454"/>
              <w:rPr>
                <w:rFonts w:ascii="宋体" w:hAnsi="宋体" w:cstheme="minorBidi"/>
                <w:color w:val="000000"/>
                <w:sz w:val="21"/>
                <w:szCs w:val="20"/>
              </w:rPr>
            </w:pPr>
            <w:r>
              <w:rPr>
                <w:rFonts w:ascii="宋体" w:hAnsi="宋体" w:cstheme="minorBidi" w:hint="eastAsia"/>
                <w:color w:val="000000"/>
                <w:sz w:val="21"/>
                <w:szCs w:val="20"/>
              </w:rPr>
              <w:t>陈列柜中模型采用铝合金精制而成，配备</w:t>
            </w:r>
            <w:r w:rsidRPr="003E730D">
              <w:rPr>
                <w:rFonts w:ascii="宋体" w:hAnsi="宋体" w:cstheme="minorBidi" w:hint="eastAsia"/>
                <w:color w:val="000000"/>
                <w:sz w:val="21"/>
                <w:szCs w:val="20"/>
              </w:rPr>
              <w:t>指示灯和文字说明；柜内大标牌名称采用中英文对照制作；电动模型采用微电机驱动，可连续运行。</w:t>
            </w:r>
          </w:p>
          <w:p w:rsidR="003E730D" w:rsidRPr="003E730D" w:rsidRDefault="003E730D" w:rsidP="003E730D">
            <w:pPr>
              <w:pStyle w:val="a5"/>
              <w:numPr>
                <w:ilvl w:val="0"/>
                <w:numId w:val="2"/>
              </w:numPr>
              <w:snapToGrid w:val="0"/>
              <w:spacing w:line="320" w:lineRule="exact"/>
              <w:ind w:firstLineChars="0" w:firstLine="454"/>
              <w:rPr>
                <w:rFonts w:ascii="宋体" w:hAnsi="宋体" w:cstheme="minorBidi"/>
                <w:color w:val="000000"/>
                <w:sz w:val="21"/>
                <w:szCs w:val="20"/>
              </w:rPr>
            </w:pPr>
            <w:r w:rsidRPr="003E730D">
              <w:rPr>
                <w:rFonts w:ascii="宋体" w:hAnsi="宋体" w:cstheme="minorBidi" w:hint="eastAsia"/>
                <w:color w:val="000000"/>
                <w:sz w:val="21"/>
                <w:szCs w:val="20"/>
              </w:rPr>
              <w:t>陈列柜中模型动作和讲解由多功能语音播放控制系统控制，系统主要由键盘、液晶屏显示、无线遥控器、MP3播放器、功放板、继电器控制板和单片机主板等组成。</w:t>
            </w:r>
          </w:p>
          <w:p w:rsidR="003E730D" w:rsidRPr="003E730D" w:rsidRDefault="003E730D" w:rsidP="003E730D">
            <w:pPr>
              <w:pStyle w:val="a5"/>
              <w:numPr>
                <w:ilvl w:val="0"/>
                <w:numId w:val="2"/>
              </w:numPr>
              <w:snapToGrid w:val="0"/>
              <w:spacing w:line="320" w:lineRule="exact"/>
              <w:ind w:firstLineChars="0" w:firstLine="454"/>
              <w:rPr>
                <w:rFonts w:ascii="宋体" w:hAnsi="宋体" w:cstheme="minorBidi"/>
                <w:color w:val="000000"/>
                <w:sz w:val="21"/>
                <w:szCs w:val="20"/>
              </w:rPr>
            </w:pPr>
            <w:r w:rsidRPr="003E730D">
              <w:rPr>
                <w:rFonts w:ascii="宋体" w:hAnsi="宋体" w:cstheme="minorBidi" w:hint="eastAsia"/>
                <w:color w:val="000000"/>
                <w:sz w:val="21"/>
                <w:szCs w:val="20"/>
              </w:rPr>
              <w:t>键盘由循环播放键、停止键、全转动键、复位键和12个数字键组成。通过键盘操作可实现讲解和模型动作同步进行、只讲解不动作、只动作不讲解等功能。</w:t>
            </w:r>
          </w:p>
          <w:p w:rsidR="003E730D" w:rsidRPr="003E730D" w:rsidRDefault="003E730D" w:rsidP="003E730D">
            <w:pPr>
              <w:pStyle w:val="a5"/>
              <w:numPr>
                <w:ilvl w:val="0"/>
                <w:numId w:val="2"/>
              </w:numPr>
              <w:snapToGrid w:val="0"/>
              <w:spacing w:line="320" w:lineRule="exact"/>
              <w:ind w:firstLineChars="0" w:firstLine="454"/>
              <w:rPr>
                <w:rFonts w:ascii="宋体" w:hAnsi="宋体" w:cstheme="minorBidi"/>
                <w:color w:val="000000"/>
                <w:sz w:val="21"/>
                <w:szCs w:val="20"/>
              </w:rPr>
            </w:pPr>
            <w:r w:rsidRPr="003E730D">
              <w:rPr>
                <w:rFonts w:ascii="宋体" w:hAnsi="宋体" w:cstheme="minorBidi" w:hint="eastAsia"/>
                <w:color w:val="000000"/>
                <w:sz w:val="21"/>
                <w:szCs w:val="20"/>
              </w:rPr>
              <w:t>液晶屏上可显示当前讲解模型的序号及名称。</w:t>
            </w:r>
          </w:p>
          <w:p w:rsidR="003E730D" w:rsidRPr="003E730D" w:rsidRDefault="003E730D" w:rsidP="003E730D">
            <w:pPr>
              <w:pStyle w:val="a5"/>
              <w:numPr>
                <w:ilvl w:val="0"/>
                <w:numId w:val="2"/>
              </w:numPr>
              <w:snapToGrid w:val="0"/>
              <w:spacing w:line="320" w:lineRule="exact"/>
              <w:ind w:firstLineChars="0" w:firstLine="454"/>
              <w:rPr>
                <w:rFonts w:ascii="宋体" w:hAnsi="宋体" w:cstheme="minorBidi"/>
                <w:color w:val="000000"/>
                <w:sz w:val="21"/>
                <w:szCs w:val="20"/>
              </w:rPr>
            </w:pPr>
            <w:r w:rsidRPr="003E730D">
              <w:rPr>
                <w:rFonts w:ascii="宋体" w:hAnsi="宋体" w:cstheme="minorBidi" w:hint="eastAsia"/>
                <w:color w:val="000000"/>
                <w:sz w:val="21"/>
                <w:szCs w:val="20"/>
              </w:rPr>
              <w:t>通过遥控器可无线控制（相应按键对应模型序号）陈列柜中相应模型。</w:t>
            </w:r>
          </w:p>
          <w:p w:rsidR="003E730D" w:rsidRPr="003E730D" w:rsidRDefault="003E730D" w:rsidP="003E730D">
            <w:pPr>
              <w:pStyle w:val="a5"/>
              <w:numPr>
                <w:ilvl w:val="0"/>
                <w:numId w:val="2"/>
              </w:numPr>
              <w:snapToGrid w:val="0"/>
              <w:spacing w:line="320" w:lineRule="exact"/>
              <w:ind w:firstLineChars="0" w:firstLine="454"/>
              <w:rPr>
                <w:rFonts w:ascii="宋体" w:hAnsi="宋体" w:cstheme="minorBidi"/>
                <w:color w:val="000000"/>
                <w:sz w:val="21"/>
                <w:szCs w:val="20"/>
              </w:rPr>
            </w:pPr>
            <w:r w:rsidRPr="003E730D">
              <w:rPr>
                <w:rFonts w:ascii="宋体" w:hAnsi="宋体" w:cstheme="minorBidi" w:hint="eastAsia"/>
                <w:color w:val="000000"/>
                <w:sz w:val="21"/>
                <w:szCs w:val="20"/>
              </w:rPr>
              <w:t>MP3播放器是一个提供串口控制的智能语音模块，语音内容可通过USB接口高速下载，可任意由用户更换，并提供256M Flash存储器。</w:t>
            </w:r>
          </w:p>
          <w:p w:rsidR="003E730D" w:rsidRPr="003E730D" w:rsidRDefault="003E730D" w:rsidP="003E730D">
            <w:pPr>
              <w:pStyle w:val="a5"/>
              <w:numPr>
                <w:ilvl w:val="0"/>
                <w:numId w:val="2"/>
              </w:numPr>
              <w:snapToGrid w:val="0"/>
              <w:spacing w:line="320" w:lineRule="exact"/>
              <w:ind w:firstLineChars="0" w:firstLine="454"/>
              <w:rPr>
                <w:rFonts w:ascii="宋体" w:hAnsi="宋体" w:cstheme="minorBidi"/>
                <w:color w:val="000000"/>
                <w:sz w:val="21"/>
                <w:szCs w:val="20"/>
              </w:rPr>
            </w:pPr>
            <w:r w:rsidRPr="003E730D">
              <w:rPr>
                <w:rFonts w:ascii="宋体" w:hAnsi="宋体" w:cstheme="minorBidi" w:hint="eastAsia"/>
                <w:color w:val="000000"/>
                <w:sz w:val="21"/>
                <w:szCs w:val="20"/>
              </w:rPr>
              <w:t>键盘和无线遥控器的信号通过CPLD将信号传给单片机，单片机根据所接收的信号来控制液晶屏的显示并通过串口来控制MP3的播放，与此同时CPLD输出信号控制继电器的通断，从而达到控制机械模型的目的。</w:t>
            </w:r>
          </w:p>
          <w:p w:rsidR="003E730D" w:rsidRPr="003E730D" w:rsidRDefault="003E730D" w:rsidP="003E730D">
            <w:pPr>
              <w:pStyle w:val="a5"/>
              <w:numPr>
                <w:ilvl w:val="0"/>
                <w:numId w:val="2"/>
              </w:numPr>
              <w:snapToGrid w:val="0"/>
              <w:spacing w:line="320" w:lineRule="exact"/>
              <w:ind w:firstLineChars="0" w:firstLine="454"/>
              <w:rPr>
                <w:rFonts w:ascii="宋体" w:hAnsi="宋体" w:cstheme="minorBidi"/>
                <w:color w:val="000000"/>
                <w:sz w:val="21"/>
                <w:szCs w:val="20"/>
              </w:rPr>
            </w:pPr>
            <w:r w:rsidRPr="003E730D">
              <w:rPr>
                <w:rFonts w:ascii="宋体" w:hAnsi="宋体" w:cstheme="minorBidi" w:hint="eastAsia"/>
                <w:color w:val="000000"/>
                <w:sz w:val="21"/>
                <w:szCs w:val="20"/>
              </w:rPr>
              <w:t>陈列柜内装有30W照明日光灯，配装玻璃推门防尘。</w:t>
            </w:r>
          </w:p>
          <w:p w:rsidR="003E730D" w:rsidRPr="003E730D" w:rsidRDefault="003E730D" w:rsidP="003E730D">
            <w:pPr>
              <w:pStyle w:val="a5"/>
              <w:numPr>
                <w:ilvl w:val="0"/>
                <w:numId w:val="2"/>
              </w:numPr>
              <w:snapToGrid w:val="0"/>
              <w:spacing w:line="320" w:lineRule="exact"/>
              <w:ind w:firstLineChars="0" w:firstLine="454"/>
              <w:rPr>
                <w:rFonts w:ascii="宋体" w:hAnsi="宋体" w:cstheme="minorBidi"/>
                <w:color w:val="000000"/>
                <w:sz w:val="21"/>
                <w:szCs w:val="20"/>
              </w:rPr>
            </w:pPr>
            <w:r w:rsidRPr="003E730D">
              <w:rPr>
                <w:rFonts w:ascii="宋体" w:hAnsi="宋体" w:cstheme="minorBidi" w:hint="eastAsia"/>
                <w:color w:val="000000"/>
                <w:sz w:val="21"/>
                <w:szCs w:val="20"/>
              </w:rPr>
              <w:t>陈列柜内装有扬声器，满足100平方米实训室教学要求。</w:t>
            </w:r>
          </w:p>
          <w:p w:rsidR="003E730D" w:rsidRPr="003E730D" w:rsidRDefault="003E730D" w:rsidP="003E730D">
            <w:pPr>
              <w:pStyle w:val="a5"/>
              <w:numPr>
                <w:ilvl w:val="0"/>
                <w:numId w:val="2"/>
              </w:numPr>
              <w:snapToGrid w:val="0"/>
              <w:spacing w:line="320" w:lineRule="exact"/>
              <w:ind w:firstLineChars="0" w:firstLine="454"/>
              <w:rPr>
                <w:rFonts w:ascii="宋体" w:hAnsi="宋体" w:cstheme="minorBidi"/>
                <w:color w:val="000000"/>
                <w:sz w:val="21"/>
                <w:szCs w:val="20"/>
              </w:rPr>
            </w:pPr>
            <w:r w:rsidRPr="003E730D">
              <w:rPr>
                <w:rFonts w:ascii="宋体" w:hAnsi="宋体" w:cstheme="minorBidi" w:hint="eastAsia"/>
                <w:color w:val="000000"/>
                <w:sz w:val="21"/>
                <w:szCs w:val="20"/>
              </w:rPr>
              <w:t>★单个陈列柜外形尺寸（长×宽×高）：1220mm×530mm×1950mm，尺寸误差范围±3%。</w:t>
            </w:r>
          </w:p>
          <w:p w:rsidR="003E730D" w:rsidRPr="003E730D" w:rsidRDefault="003E730D" w:rsidP="003E730D">
            <w:pPr>
              <w:pStyle w:val="a5"/>
              <w:numPr>
                <w:ilvl w:val="0"/>
                <w:numId w:val="2"/>
              </w:numPr>
              <w:snapToGrid w:val="0"/>
              <w:spacing w:line="320" w:lineRule="exact"/>
              <w:ind w:firstLineChars="0"/>
              <w:rPr>
                <w:rFonts w:ascii="宋体" w:hAnsi="宋体" w:cstheme="minorBidi"/>
                <w:color w:val="000000"/>
                <w:sz w:val="21"/>
                <w:szCs w:val="20"/>
              </w:rPr>
            </w:pPr>
            <w:r w:rsidRPr="003E730D">
              <w:rPr>
                <w:rFonts w:ascii="宋体" w:hAnsi="宋体" w:cstheme="minorBidi" w:hint="eastAsia"/>
                <w:color w:val="000000"/>
                <w:sz w:val="21"/>
                <w:szCs w:val="20"/>
              </w:rPr>
              <w:lastRenderedPageBreak/>
              <w:t>▲根据外形尺寸需提供设备的真实彩色图片</w:t>
            </w:r>
          </w:p>
        </w:tc>
      </w:tr>
      <w:tr w:rsidR="003E730D" w:rsidRPr="003E730D" w:rsidTr="00AE0AFE">
        <w:trPr>
          <w:trHeight w:val="425"/>
        </w:trPr>
        <w:tc>
          <w:tcPr>
            <w:tcW w:w="430" w:type="pct"/>
            <w:vMerge w:val="restart"/>
            <w:vAlign w:val="center"/>
          </w:tcPr>
          <w:p w:rsidR="003E730D" w:rsidRPr="003E730D" w:rsidRDefault="003E730D" w:rsidP="00AE0AFE">
            <w:pPr>
              <w:jc w:val="center"/>
              <w:rPr>
                <w:rFonts w:ascii="宋体" w:eastAsia="宋体" w:hAnsi="宋体"/>
                <w:color w:val="000000"/>
                <w:szCs w:val="20"/>
              </w:rPr>
            </w:pPr>
            <w:r w:rsidRPr="003E730D">
              <w:rPr>
                <w:rFonts w:ascii="宋体" w:eastAsia="宋体" w:hAnsi="宋体" w:hint="eastAsia"/>
                <w:color w:val="000000"/>
                <w:szCs w:val="20"/>
              </w:rPr>
              <w:lastRenderedPageBreak/>
              <w:t>2</w:t>
            </w:r>
          </w:p>
        </w:tc>
        <w:tc>
          <w:tcPr>
            <w:tcW w:w="452" w:type="pct"/>
            <w:vMerge w:val="restart"/>
            <w:vAlign w:val="center"/>
          </w:tcPr>
          <w:p w:rsidR="003E730D" w:rsidRPr="003E730D" w:rsidRDefault="003E730D" w:rsidP="00AE0AFE">
            <w:pPr>
              <w:rPr>
                <w:rFonts w:ascii="宋体" w:eastAsia="宋体" w:hAnsi="宋体"/>
                <w:color w:val="000000"/>
                <w:szCs w:val="20"/>
              </w:rPr>
            </w:pPr>
            <w:r w:rsidRPr="003E730D">
              <w:rPr>
                <w:rFonts w:ascii="宋体" w:eastAsia="宋体" w:hAnsi="宋体" w:hint="eastAsia"/>
                <w:color w:val="000000"/>
                <w:szCs w:val="20"/>
              </w:rPr>
              <w:t>陈列柜配置</w:t>
            </w:r>
          </w:p>
        </w:tc>
        <w:tc>
          <w:tcPr>
            <w:tcW w:w="4118" w:type="pct"/>
            <w:gridSpan w:val="5"/>
            <w:vAlign w:val="center"/>
          </w:tcPr>
          <w:p w:rsidR="003E730D" w:rsidRPr="003E730D" w:rsidRDefault="003E730D" w:rsidP="00AE0AFE">
            <w:pPr>
              <w:pStyle w:val="a5"/>
              <w:spacing w:line="320" w:lineRule="exact"/>
              <w:ind w:firstLineChars="0" w:firstLine="0"/>
              <w:textAlignment w:val="baseline"/>
              <w:rPr>
                <w:rFonts w:ascii="宋体" w:hAnsi="宋体" w:cstheme="minorBidi"/>
                <w:color w:val="000000"/>
                <w:sz w:val="21"/>
                <w:szCs w:val="20"/>
              </w:rPr>
            </w:pPr>
            <w:r w:rsidRPr="003E730D">
              <w:rPr>
                <w:rFonts w:ascii="宋体" w:hAnsi="宋体" w:cstheme="minorBidi" w:hint="eastAsia"/>
                <w:color w:val="000000"/>
                <w:sz w:val="21"/>
                <w:szCs w:val="20"/>
              </w:rPr>
              <w:t>1）设备配置清单</w:t>
            </w:r>
          </w:p>
        </w:tc>
      </w:tr>
      <w:tr w:rsidR="003E730D" w:rsidRPr="003E730D" w:rsidTr="00AE0AFE">
        <w:trPr>
          <w:trHeight w:val="315"/>
        </w:trPr>
        <w:tc>
          <w:tcPr>
            <w:tcW w:w="430" w:type="pct"/>
            <w:vMerge/>
            <w:vAlign w:val="center"/>
          </w:tcPr>
          <w:p w:rsidR="003E730D" w:rsidRPr="003E730D" w:rsidRDefault="003E730D" w:rsidP="00AE0AFE">
            <w:pPr>
              <w:jc w:val="center"/>
              <w:rPr>
                <w:rFonts w:ascii="宋体" w:eastAsia="宋体" w:hAnsi="宋体"/>
                <w:color w:val="000000"/>
                <w:szCs w:val="20"/>
              </w:rPr>
            </w:pPr>
          </w:p>
        </w:tc>
        <w:tc>
          <w:tcPr>
            <w:tcW w:w="452" w:type="pct"/>
            <w:vMerge/>
            <w:vAlign w:val="center"/>
          </w:tcPr>
          <w:p w:rsidR="003E730D" w:rsidRPr="003E730D" w:rsidRDefault="003E730D" w:rsidP="00AE0AFE">
            <w:pPr>
              <w:rPr>
                <w:rFonts w:ascii="宋体" w:eastAsia="宋体" w:hAnsi="宋体"/>
                <w:color w:val="000000"/>
                <w:szCs w:val="20"/>
              </w:rPr>
            </w:pPr>
          </w:p>
        </w:tc>
        <w:tc>
          <w:tcPr>
            <w:tcW w:w="1121" w:type="pct"/>
            <w:gridSpan w:val="2"/>
            <w:vAlign w:val="center"/>
          </w:tcPr>
          <w:p w:rsidR="003E730D" w:rsidRPr="003E730D" w:rsidRDefault="003E730D" w:rsidP="00AE0AFE">
            <w:pPr>
              <w:pStyle w:val="a5"/>
              <w:spacing w:line="320" w:lineRule="exact"/>
              <w:ind w:firstLineChars="0" w:firstLine="0"/>
              <w:textAlignment w:val="baseline"/>
              <w:rPr>
                <w:rFonts w:ascii="宋体" w:hAnsi="宋体" w:cstheme="minorBidi"/>
                <w:color w:val="000000"/>
                <w:sz w:val="21"/>
                <w:szCs w:val="20"/>
              </w:rPr>
            </w:pPr>
            <w:r w:rsidRPr="003E730D">
              <w:rPr>
                <w:rFonts w:ascii="宋体" w:hAnsi="宋体" w:cstheme="minorBidi" w:hint="eastAsia"/>
                <w:color w:val="000000"/>
                <w:sz w:val="21"/>
                <w:szCs w:val="20"/>
              </w:rPr>
              <w:t>陈列项目</w:t>
            </w:r>
          </w:p>
        </w:tc>
        <w:tc>
          <w:tcPr>
            <w:tcW w:w="2488" w:type="pct"/>
            <w:gridSpan w:val="2"/>
            <w:vAlign w:val="center"/>
          </w:tcPr>
          <w:p w:rsidR="003E730D" w:rsidRPr="003E730D" w:rsidRDefault="003E730D" w:rsidP="00AE0AFE">
            <w:pPr>
              <w:pStyle w:val="a5"/>
              <w:spacing w:line="320" w:lineRule="exact"/>
              <w:ind w:firstLineChars="0" w:firstLine="0"/>
              <w:textAlignment w:val="baseline"/>
              <w:rPr>
                <w:rFonts w:ascii="宋体" w:hAnsi="宋体" w:cstheme="minorBidi"/>
                <w:color w:val="000000"/>
                <w:sz w:val="21"/>
                <w:szCs w:val="20"/>
              </w:rPr>
            </w:pPr>
            <w:r w:rsidRPr="003E730D">
              <w:rPr>
                <w:rFonts w:ascii="宋体" w:hAnsi="宋体" w:cstheme="minorBidi" w:hint="eastAsia"/>
                <w:color w:val="000000"/>
                <w:sz w:val="21"/>
                <w:szCs w:val="20"/>
              </w:rPr>
              <w:t>主要内容</w:t>
            </w:r>
          </w:p>
        </w:tc>
        <w:tc>
          <w:tcPr>
            <w:tcW w:w="509" w:type="pct"/>
            <w:vAlign w:val="center"/>
          </w:tcPr>
          <w:p w:rsidR="003E730D" w:rsidRPr="003E730D" w:rsidRDefault="003E730D" w:rsidP="00AE0AFE">
            <w:pPr>
              <w:pStyle w:val="a5"/>
              <w:spacing w:line="320" w:lineRule="exact"/>
              <w:ind w:firstLineChars="0" w:firstLine="0"/>
              <w:textAlignment w:val="baseline"/>
              <w:rPr>
                <w:rFonts w:ascii="宋体" w:hAnsi="宋体" w:cstheme="minorBidi"/>
                <w:color w:val="000000"/>
                <w:sz w:val="21"/>
                <w:szCs w:val="20"/>
              </w:rPr>
            </w:pPr>
            <w:r w:rsidRPr="003E730D">
              <w:rPr>
                <w:rFonts w:ascii="宋体" w:hAnsi="宋体" w:cstheme="minorBidi" w:hint="eastAsia"/>
                <w:color w:val="000000"/>
                <w:sz w:val="21"/>
                <w:szCs w:val="20"/>
              </w:rPr>
              <w:t>备注</w:t>
            </w:r>
          </w:p>
        </w:tc>
      </w:tr>
      <w:tr w:rsidR="003E730D" w:rsidRPr="003E730D" w:rsidTr="00AE0AFE">
        <w:trPr>
          <w:trHeight w:val="315"/>
        </w:trPr>
        <w:tc>
          <w:tcPr>
            <w:tcW w:w="430" w:type="pct"/>
            <w:vMerge/>
            <w:vAlign w:val="center"/>
          </w:tcPr>
          <w:p w:rsidR="003E730D" w:rsidRPr="003E730D" w:rsidRDefault="003E730D" w:rsidP="00AE0AFE">
            <w:pPr>
              <w:jc w:val="center"/>
              <w:rPr>
                <w:rFonts w:ascii="宋体" w:eastAsia="宋体" w:hAnsi="宋体"/>
                <w:color w:val="000000"/>
                <w:szCs w:val="20"/>
              </w:rPr>
            </w:pPr>
          </w:p>
        </w:tc>
        <w:tc>
          <w:tcPr>
            <w:tcW w:w="452" w:type="pct"/>
            <w:vMerge/>
            <w:vAlign w:val="center"/>
          </w:tcPr>
          <w:p w:rsidR="003E730D" w:rsidRPr="003E730D" w:rsidRDefault="003E730D" w:rsidP="00AE0AFE">
            <w:pPr>
              <w:rPr>
                <w:rFonts w:ascii="宋体" w:eastAsia="宋体" w:hAnsi="宋体"/>
                <w:color w:val="000000"/>
                <w:szCs w:val="20"/>
              </w:rPr>
            </w:pPr>
          </w:p>
        </w:tc>
        <w:tc>
          <w:tcPr>
            <w:tcW w:w="1121" w:type="pct"/>
            <w:gridSpan w:val="2"/>
            <w:vAlign w:val="center"/>
          </w:tcPr>
          <w:p w:rsidR="003E730D" w:rsidRPr="003E730D" w:rsidRDefault="003E730D" w:rsidP="00AE0AFE">
            <w:pPr>
              <w:pStyle w:val="a5"/>
              <w:spacing w:line="320" w:lineRule="exact"/>
              <w:ind w:firstLineChars="0" w:firstLine="0"/>
              <w:jc w:val="left"/>
              <w:rPr>
                <w:rFonts w:ascii="宋体" w:hAnsi="宋体" w:cstheme="minorBidi"/>
                <w:color w:val="000000"/>
                <w:sz w:val="21"/>
                <w:szCs w:val="20"/>
              </w:rPr>
            </w:pPr>
            <w:r w:rsidRPr="003E730D">
              <w:rPr>
                <w:rFonts w:ascii="宋体" w:hAnsi="宋体" w:cstheme="minorBidi" w:hint="eastAsia"/>
                <w:color w:val="000000"/>
                <w:sz w:val="21"/>
                <w:szCs w:val="20"/>
              </w:rPr>
              <w:t>机械的组成</w:t>
            </w:r>
          </w:p>
        </w:tc>
        <w:tc>
          <w:tcPr>
            <w:tcW w:w="2488" w:type="pct"/>
            <w:gridSpan w:val="2"/>
          </w:tcPr>
          <w:p w:rsidR="003E730D" w:rsidRPr="003E730D" w:rsidRDefault="003E730D" w:rsidP="00AE0AFE">
            <w:pPr>
              <w:spacing w:line="320" w:lineRule="exact"/>
              <w:jc w:val="left"/>
              <w:rPr>
                <w:rFonts w:ascii="宋体" w:eastAsia="宋体" w:hAnsi="宋体"/>
                <w:color w:val="000000"/>
                <w:szCs w:val="20"/>
              </w:rPr>
            </w:pPr>
            <w:r w:rsidRPr="003E730D">
              <w:rPr>
                <w:rFonts w:ascii="宋体" w:eastAsia="宋体" w:hAnsi="宋体" w:hint="eastAsia"/>
                <w:color w:val="000000"/>
                <w:szCs w:val="20"/>
              </w:rPr>
              <w:t>(1)前言（48个字、贴图）(2)内燃机      (3)蒸汽机</w:t>
            </w:r>
          </w:p>
          <w:p w:rsidR="003E730D" w:rsidRPr="003E730D" w:rsidRDefault="003E730D" w:rsidP="00AE0AFE">
            <w:pPr>
              <w:pStyle w:val="a5"/>
              <w:spacing w:line="320" w:lineRule="exact"/>
              <w:ind w:firstLineChars="0" w:firstLine="0"/>
              <w:jc w:val="left"/>
              <w:rPr>
                <w:rFonts w:ascii="宋体" w:hAnsi="宋体" w:cstheme="minorBidi"/>
                <w:color w:val="000000"/>
                <w:sz w:val="21"/>
                <w:szCs w:val="20"/>
              </w:rPr>
            </w:pPr>
            <w:r w:rsidRPr="003E730D">
              <w:rPr>
                <w:rFonts w:ascii="宋体" w:hAnsi="宋体" w:cstheme="minorBidi" w:hint="eastAsia"/>
                <w:color w:val="000000"/>
                <w:sz w:val="21"/>
                <w:szCs w:val="20"/>
              </w:rPr>
              <w:t xml:space="preserve">(4)缝纫机（实物剖视）   (5)球与平面副  (6)螺旋副   (7)回转副  </w:t>
            </w:r>
          </w:p>
          <w:p w:rsidR="003E730D" w:rsidRPr="003E730D" w:rsidRDefault="003E730D" w:rsidP="00AE0AFE">
            <w:pPr>
              <w:pStyle w:val="a5"/>
              <w:spacing w:line="320" w:lineRule="exact"/>
              <w:ind w:firstLineChars="0" w:firstLine="0"/>
              <w:jc w:val="left"/>
              <w:rPr>
                <w:rFonts w:ascii="宋体" w:hAnsi="宋体" w:cstheme="minorBidi"/>
                <w:color w:val="000000"/>
                <w:sz w:val="21"/>
                <w:szCs w:val="20"/>
              </w:rPr>
            </w:pPr>
            <w:r w:rsidRPr="003E730D">
              <w:rPr>
                <w:rFonts w:ascii="宋体" w:hAnsi="宋体" w:cstheme="minorBidi" w:hint="eastAsia"/>
                <w:color w:val="000000"/>
                <w:sz w:val="21"/>
                <w:szCs w:val="20"/>
              </w:rPr>
              <w:t>(8)移动副  (9)圆柱副    (10)曲面副     (11)球面副</w:t>
            </w:r>
          </w:p>
        </w:tc>
        <w:tc>
          <w:tcPr>
            <w:tcW w:w="509" w:type="pct"/>
            <w:vAlign w:val="center"/>
          </w:tcPr>
          <w:p w:rsidR="003E730D" w:rsidRPr="003E730D" w:rsidRDefault="003E730D" w:rsidP="00AE0AFE">
            <w:pPr>
              <w:pStyle w:val="a5"/>
              <w:spacing w:line="320" w:lineRule="exact"/>
              <w:ind w:firstLineChars="0" w:firstLine="0"/>
              <w:textAlignment w:val="baseline"/>
              <w:rPr>
                <w:rFonts w:ascii="宋体" w:hAnsi="宋体" w:cstheme="minorBidi"/>
                <w:color w:val="000000"/>
                <w:sz w:val="21"/>
                <w:szCs w:val="20"/>
              </w:rPr>
            </w:pPr>
          </w:p>
        </w:tc>
      </w:tr>
      <w:tr w:rsidR="003E730D" w:rsidRPr="003E730D" w:rsidTr="00AE0AFE">
        <w:trPr>
          <w:trHeight w:val="315"/>
        </w:trPr>
        <w:tc>
          <w:tcPr>
            <w:tcW w:w="430" w:type="pct"/>
            <w:vMerge/>
            <w:vAlign w:val="center"/>
          </w:tcPr>
          <w:p w:rsidR="003E730D" w:rsidRPr="003E730D" w:rsidRDefault="003E730D" w:rsidP="00AE0AFE">
            <w:pPr>
              <w:jc w:val="center"/>
              <w:rPr>
                <w:rFonts w:ascii="宋体" w:eastAsia="宋体" w:hAnsi="宋体"/>
                <w:color w:val="000000"/>
                <w:szCs w:val="20"/>
              </w:rPr>
            </w:pPr>
          </w:p>
        </w:tc>
        <w:tc>
          <w:tcPr>
            <w:tcW w:w="452" w:type="pct"/>
            <w:vMerge/>
            <w:vAlign w:val="center"/>
          </w:tcPr>
          <w:p w:rsidR="003E730D" w:rsidRPr="003E730D" w:rsidRDefault="003E730D" w:rsidP="00AE0AFE">
            <w:pPr>
              <w:rPr>
                <w:rFonts w:ascii="宋体" w:eastAsia="宋体" w:hAnsi="宋体"/>
                <w:color w:val="000000"/>
                <w:szCs w:val="20"/>
              </w:rPr>
            </w:pPr>
          </w:p>
        </w:tc>
        <w:tc>
          <w:tcPr>
            <w:tcW w:w="1121" w:type="pct"/>
            <w:gridSpan w:val="2"/>
            <w:vAlign w:val="center"/>
          </w:tcPr>
          <w:p w:rsidR="003E730D" w:rsidRPr="003E730D" w:rsidRDefault="003E730D" w:rsidP="00AE0AFE">
            <w:pPr>
              <w:spacing w:line="320" w:lineRule="exact"/>
              <w:jc w:val="left"/>
              <w:rPr>
                <w:rFonts w:ascii="宋体" w:eastAsia="宋体" w:hAnsi="宋体"/>
                <w:color w:val="000000"/>
                <w:szCs w:val="20"/>
              </w:rPr>
            </w:pPr>
            <w:r w:rsidRPr="003E730D">
              <w:rPr>
                <w:rFonts w:ascii="宋体" w:eastAsia="宋体" w:hAnsi="宋体" w:hint="eastAsia"/>
                <w:color w:val="000000"/>
                <w:szCs w:val="20"/>
              </w:rPr>
              <w:t>平面连杆机构类型</w:t>
            </w:r>
          </w:p>
        </w:tc>
        <w:tc>
          <w:tcPr>
            <w:tcW w:w="2488" w:type="pct"/>
            <w:gridSpan w:val="2"/>
          </w:tcPr>
          <w:p w:rsidR="003E730D" w:rsidRPr="003E730D" w:rsidRDefault="003E730D" w:rsidP="00AE0AFE">
            <w:pPr>
              <w:spacing w:line="320" w:lineRule="exact"/>
              <w:jc w:val="left"/>
              <w:rPr>
                <w:rFonts w:ascii="宋体" w:eastAsia="宋体" w:hAnsi="宋体"/>
                <w:color w:val="000000"/>
                <w:szCs w:val="20"/>
              </w:rPr>
            </w:pPr>
            <w:r w:rsidRPr="003E730D">
              <w:rPr>
                <w:rFonts w:ascii="宋体" w:eastAsia="宋体" w:hAnsi="宋体" w:hint="eastAsia"/>
                <w:color w:val="000000"/>
                <w:szCs w:val="20"/>
              </w:rPr>
              <w:t xml:space="preserve">(1)曲柄摇杆机构  (2)双曲柄机构        (3)双摇杆机构       </w:t>
            </w:r>
          </w:p>
          <w:p w:rsidR="003E730D" w:rsidRPr="003E730D" w:rsidRDefault="003E730D" w:rsidP="00AE0AFE">
            <w:pPr>
              <w:spacing w:line="320" w:lineRule="exact"/>
              <w:jc w:val="left"/>
              <w:rPr>
                <w:rFonts w:ascii="宋体" w:eastAsia="宋体" w:hAnsi="宋体"/>
                <w:color w:val="000000"/>
                <w:szCs w:val="20"/>
              </w:rPr>
            </w:pPr>
            <w:r w:rsidRPr="003E730D">
              <w:rPr>
                <w:rFonts w:ascii="宋体" w:eastAsia="宋体" w:hAnsi="宋体" w:hint="eastAsia"/>
                <w:color w:val="000000"/>
                <w:szCs w:val="20"/>
              </w:rPr>
              <w:t>(4)曲柄滑块机构  (5)曲柄摇块机构      (6)转动导杆机构</w:t>
            </w:r>
          </w:p>
          <w:p w:rsidR="003E730D" w:rsidRPr="003E730D" w:rsidRDefault="003E730D" w:rsidP="00AE0AFE">
            <w:pPr>
              <w:spacing w:line="320" w:lineRule="exact"/>
              <w:jc w:val="left"/>
              <w:rPr>
                <w:rFonts w:ascii="宋体" w:eastAsia="宋体" w:hAnsi="宋体"/>
                <w:color w:val="000000"/>
                <w:szCs w:val="20"/>
              </w:rPr>
            </w:pPr>
            <w:r w:rsidRPr="003E730D">
              <w:rPr>
                <w:rFonts w:ascii="宋体" w:eastAsia="宋体" w:hAnsi="宋体" w:hint="eastAsia"/>
                <w:color w:val="000000"/>
                <w:szCs w:val="20"/>
              </w:rPr>
              <w:t xml:space="preserve">(7)移动导杆机构  (8)曲柄移动导杆机构  (9)双滑块机构       </w:t>
            </w:r>
          </w:p>
          <w:p w:rsidR="003E730D" w:rsidRPr="003E730D" w:rsidRDefault="003E730D" w:rsidP="00AE0AFE">
            <w:pPr>
              <w:spacing w:line="320" w:lineRule="exact"/>
              <w:jc w:val="left"/>
              <w:rPr>
                <w:rFonts w:ascii="宋体" w:eastAsia="宋体" w:hAnsi="宋体"/>
                <w:color w:val="000000"/>
                <w:szCs w:val="20"/>
              </w:rPr>
            </w:pPr>
            <w:r w:rsidRPr="003E730D">
              <w:rPr>
                <w:rFonts w:ascii="宋体" w:eastAsia="宋体" w:hAnsi="宋体" w:hint="eastAsia"/>
                <w:color w:val="000000"/>
                <w:szCs w:val="20"/>
              </w:rPr>
              <w:t>(10)双转块机构</w:t>
            </w:r>
          </w:p>
        </w:tc>
        <w:tc>
          <w:tcPr>
            <w:tcW w:w="509" w:type="pct"/>
            <w:vAlign w:val="center"/>
          </w:tcPr>
          <w:p w:rsidR="003E730D" w:rsidRPr="003E730D" w:rsidRDefault="003E730D" w:rsidP="00AE0AFE">
            <w:pPr>
              <w:pStyle w:val="a5"/>
              <w:spacing w:line="320" w:lineRule="exact"/>
              <w:ind w:firstLineChars="0" w:firstLine="0"/>
              <w:textAlignment w:val="baseline"/>
              <w:rPr>
                <w:rFonts w:ascii="宋体" w:hAnsi="宋体" w:cstheme="minorBidi"/>
                <w:color w:val="000000"/>
                <w:sz w:val="21"/>
                <w:szCs w:val="20"/>
              </w:rPr>
            </w:pPr>
          </w:p>
        </w:tc>
      </w:tr>
      <w:tr w:rsidR="003E730D" w:rsidRPr="003E730D" w:rsidTr="00AE0AFE">
        <w:trPr>
          <w:trHeight w:val="315"/>
        </w:trPr>
        <w:tc>
          <w:tcPr>
            <w:tcW w:w="430" w:type="pct"/>
            <w:vMerge/>
            <w:vAlign w:val="center"/>
          </w:tcPr>
          <w:p w:rsidR="003E730D" w:rsidRPr="003E730D" w:rsidRDefault="003E730D" w:rsidP="00AE0AFE">
            <w:pPr>
              <w:jc w:val="center"/>
              <w:rPr>
                <w:rFonts w:ascii="宋体" w:eastAsia="宋体" w:hAnsi="宋体"/>
                <w:color w:val="000000"/>
                <w:szCs w:val="20"/>
              </w:rPr>
            </w:pPr>
          </w:p>
        </w:tc>
        <w:tc>
          <w:tcPr>
            <w:tcW w:w="452" w:type="pct"/>
            <w:vMerge/>
            <w:vAlign w:val="center"/>
          </w:tcPr>
          <w:p w:rsidR="003E730D" w:rsidRPr="003E730D" w:rsidRDefault="003E730D" w:rsidP="00AE0AFE">
            <w:pPr>
              <w:rPr>
                <w:rFonts w:ascii="宋体" w:eastAsia="宋体" w:hAnsi="宋体"/>
                <w:color w:val="000000"/>
                <w:szCs w:val="20"/>
              </w:rPr>
            </w:pPr>
          </w:p>
        </w:tc>
        <w:tc>
          <w:tcPr>
            <w:tcW w:w="1121" w:type="pct"/>
            <w:gridSpan w:val="2"/>
            <w:vAlign w:val="center"/>
          </w:tcPr>
          <w:p w:rsidR="003E730D" w:rsidRPr="003E730D" w:rsidRDefault="003E730D" w:rsidP="00AE0AFE">
            <w:pPr>
              <w:spacing w:line="320" w:lineRule="exact"/>
              <w:jc w:val="left"/>
              <w:rPr>
                <w:rFonts w:ascii="宋体" w:eastAsia="宋体" w:hAnsi="宋体"/>
                <w:color w:val="000000"/>
                <w:szCs w:val="20"/>
              </w:rPr>
            </w:pPr>
            <w:r w:rsidRPr="003E730D">
              <w:rPr>
                <w:rFonts w:ascii="宋体" w:eastAsia="宋体" w:hAnsi="宋体" w:hint="eastAsia"/>
                <w:color w:val="000000"/>
                <w:szCs w:val="20"/>
              </w:rPr>
              <w:t>平面连杆机构应用</w:t>
            </w:r>
          </w:p>
        </w:tc>
        <w:tc>
          <w:tcPr>
            <w:tcW w:w="2488" w:type="pct"/>
            <w:gridSpan w:val="2"/>
          </w:tcPr>
          <w:p w:rsidR="003E730D" w:rsidRPr="003E730D" w:rsidRDefault="003E730D" w:rsidP="00AE0AFE">
            <w:pPr>
              <w:spacing w:line="320" w:lineRule="exact"/>
              <w:jc w:val="left"/>
              <w:rPr>
                <w:rFonts w:ascii="宋体" w:eastAsia="宋体" w:hAnsi="宋体"/>
                <w:color w:val="000000"/>
                <w:szCs w:val="20"/>
              </w:rPr>
            </w:pPr>
            <w:r w:rsidRPr="003E730D">
              <w:rPr>
                <w:rFonts w:ascii="宋体" w:eastAsia="宋体" w:hAnsi="宋体" w:hint="eastAsia"/>
                <w:color w:val="000000"/>
                <w:szCs w:val="20"/>
              </w:rPr>
              <w:t>(1)曲柄摇块泵    (2)曲柄摇杆泵  (3)鄂式破碎机  (4)飞剪</w:t>
            </w:r>
          </w:p>
          <w:p w:rsidR="003E730D" w:rsidRPr="003E730D" w:rsidRDefault="003E730D" w:rsidP="00AE0AFE">
            <w:pPr>
              <w:spacing w:line="320" w:lineRule="exact"/>
              <w:jc w:val="left"/>
              <w:rPr>
                <w:rFonts w:ascii="宋体" w:eastAsia="宋体" w:hAnsi="宋体"/>
                <w:color w:val="000000"/>
                <w:szCs w:val="20"/>
              </w:rPr>
            </w:pPr>
            <w:r w:rsidRPr="003E730D">
              <w:rPr>
                <w:rFonts w:ascii="宋体" w:eastAsia="宋体" w:hAnsi="宋体" w:hint="eastAsia"/>
                <w:color w:val="000000"/>
                <w:szCs w:val="20"/>
              </w:rPr>
              <w:t>(5)压包机        (6)翻转机构    (7)摄影升降机  (8)起重机</w:t>
            </w:r>
          </w:p>
        </w:tc>
        <w:tc>
          <w:tcPr>
            <w:tcW w:w="509" w:type="pct"/>
            <w:vAlign w:val="center"/>
          </w:tcPr>
          <w:p w:rsidR="003E730D" w:rsidRPr="003E730D" w:rsidRDefault="003E730D" w:rsidP="00AE0AFE">
            <w:pPr>
              <w:pStyle w:val="a5"/>
              <w:spacing w:line="320" w:lineRule="exact"/>
              <w:ind w:firstLineChars="0" w:firstLine="0"/>
              <w:textAlignment w:val="baseline"/>
              <w:rPr>
                <w:rFonts w:ascii="宋体" w:hAnsi="宋体" w:cstheme="minorBidi"/>
                <w:color w:val="000000"/>
                <w:sz w:val="21"/>
                <w:szCs w:val="20"/>
              </w:rPr>
            </w:pPr>
          </w:p>
        </w:tc>
      </w:tr>
      <w:tr w:rsidR="003E730D" w:rsidRPr="003E730D" w:rsidTr="00AE0AFE">
        <w:trPr>
          <w:trHeight w:val="315"/>
        </w:trPr>
        <w:tc>
          <w:tcPr>
            <w:tcW w:w="430" w:type="pct"/>
            <w:vMerge/>
            <w:vAlign w:val="center"/>
          </w:tcPr>
          <w:p w:rsidR="003E730D" w:rsidRPr="003E730D" w:rsidRDefault="003E730D" w:rsidP="00AE0AFE">
            <w:pPr>
              <w:jc w:val="center"/>
              <w:rPr>
                <w:rFonts w:ascii="宋体" w:eastAsia="宋体" w:hAnsi="宋体"/>
                <w:color w:val="000000"/>
                <w:szCs w:val="20"/>
              </w:rPr>
            </w:pPr>
          </w:p>
        </w:tc>
        <w:tc>
          <w:tcPr>
            <w:tcW w:w="452" w:type="pct"/>
            <w:vMerge/>
            <w:vAlign w:val="center"/>
          </w:tcPr>
          <w:p w:rsidR="003E730D" w:rsidRPr="003E730D" w:rsidRDefault="003E730D" w:rsidP="00AE0AFE">
            <w:pPr>
              <w:rPr>
                <w:rFonts w:ascii="宋体" w:eastAsia="宋体" w:hAnsi="宋体"/>
                <w:color w:val="000000"/>
                <w:szCs w:val="20"/>
              </w:rPr>
            </w:pPr>
          </w:p>
        </w:tc>
        <w:tc>
          <w:tcPr>
            <w:tcW w:w="1121" w:type="pct"/>
            <w:gridSpan w:val="2"/>
            <w:vAlign w:val="center"/>
          </w:tcPr>
          <w:p w:rsidR="003E730D" w:rsidRPr="003E730D" w:rsidRDefault="003E730D" w:rsidP="00AE0AFE">
            <w:pPr>
              <w:spacing w:line="320" w:lineRule="exact"/>
              <w:jc w:val="left"/>
              <w:rPr>
                <w:rFonts w:ascii="宋体" w:eastAsia="宋体" w:hAnsi="宋体"/>
                <w:color w:val="000000"/>
                <w:szCs w:val="20"/>
              </w:rPr>
            </w:pPr>
            <w:r w:rsidRPr="003E730D">
              <w:rPr>
                <w:rFonts w:ascii="宋体" w:eastAsia="宋体" w:hAnsi="宋体" w:hint="eastAsia"/>
                <w:color w:val="000000"/>
                <w:szCs w:val="20"/>
              </w:rPr>
              <w:t>凸轮机构</w:t>
            </w:r>
          </w:p>
        </w:tc>
        <w:tc>
          <w:tcPr>
            <w:tcW w:w="2488" w:type="pct"/>
            <w:gridSpan w:val="2"/>
          </w:tcPr>
          <w:p w:rsidR="003E730D" w:rsidRPr="003E730D" w:rsidRDefault="003E730D" w:rsidP="00AE0AFE">
            <w:pPr>
              <w:spacing w:line="320" w:lineRule="exact"/>
              <w:jc w:val="left"/>
              <w:rPr>
                <w:rFonts w:ascii="宋体" w:eastAsia="宋体" w:hAnsi="宋体"/>
                <w:color w:val="000000"/>
                <w:szCs w:val="20"/>
              </w:rPr>
            </w:pPr>
            <w:r w:rsidRPr="003E730D">
              <w:rPr>
                <w:rFonts w:ascii="宋体" w:eastAsia="宋体" w:hAnsi="宋体" w:hint="eastAsia"/>
                <w:color w:val="000000"/>
                <w:szCs w:val="20"/>
              </w:rPr>
              <w:t>(1)滚子凸轮机构  (2)滚子、尖端、平底</w:t>
            </w:r>
          </w:p>
          <w:p w:rsidR="003E730D" w:rsidRPr="003E730D" w:rsidRDefault="003E730D" w:rsidP="00AE0AFE">
            <w:pPr>
              <w:spacing w:line="320" w:lineRule="exact"/>
              <w:jc w:val="left"/>
              <w:rPr>
                <w:rFonts w:ascii="宋体" w:eastAsia="宋体" w:hAnsi="宋体"/>
                <w:color w:val="000000"/>
                <w:szCs w:val="20"/>
              </w:rPr>
            </w:pPr>
            <w:r w:rsidRPr="003E730D">
              <w:rPr>
                <w:rFonts w:ascii="宋体" w:eastAsia="宋体" w:hAnsi="宋体" w:hint="eastAsia"/>
                <w:color w:val="000000"/>
                <w:szCs w:val="20"/>
              </w:rPr>
              <w:t>(3)平底凸轮机构   (4)移动凸轮机构  (5)盘型凸轮机构</w:t>
            </w:r>
          </w:p>
          <w:p w:rsidR="003E730D" w:rsidRPr="003E730D" w:rsidRDefault="003E730D" w:rsidP="00AE0AFE">
            <w:pPr>
              <w:spacing w:line="320" w:lineRule="exact"/>
              <w:jc w:val="left"/>
              <w:rPr>
                <w:rFonts w:ascii="宋体" w:eastAsia="宋体" w:hAnsi="宋体"/>
                <w:color w:val="000000"/>
                <w:szCs w:val="20"/>
              </w:rPr>
            </w:pPr>
            <w:r w:rsidRPr="003E730D">
              <w:rPr>
                <w:rFonts w:ascii="宋体" w:eastAsia="宋体" w:hAnsi="宋体" w:hint="eastAsia"/>
                <w:color w:val="000000"/>
                <w:szCs w:val="20"/>
              </w:rPr>
              <w:t xml:space="preserve">(6)槽凸轮机构     (7)等宽凸轮机构  (8)等径凸轮机构  </w:t>
            </w:r>
          </w:p>
          <w:p w:rsidR="003E730D" w:rsidRPr="003E730D" w:rsidRDefault="003E730D" w:rsidP="00AE0AFE">
            <w:pPr>
              <w:spacing w:line="320" w:lineRule="exact"/>
              <w:jc w:val="left"/>
              <w:rPr>
                <w:rFonts w:ascii="宋体" w:eastAsia="宋体" w:hAnsi="宋体"/>
                <w:color w:val="000000"/>
                <w:szCs w:val="20"/>
              </w:rPr>
            </w:pPr>
            <w:r w:rsidRPr="003E730D">
              <w:rPr>
                <w:rFonts w:ascii="宋体" w:eastAsia="宋体" w:hAnsi="宋体" w:hint="eastAsia"/>
                <w:color w:val="000000"/>
                <w:szCs w:val="20"/>
              </w:rPr>
              <w:t>(9)主回凸轮机构  (10)圆弧凸轮机构 (11)球面凸轮机构</w:t>
            </w:r>
          </w:p>
          <w:p w:rsidR="003E730D" w:rsidRPr="003E730D" w:rsidRDefault="003E730D" w:rsidP="00AE0AFE">
            <w:pPr>
              <w:spacing w:line="320" w:lineRule="exact"/>
              <w:jc w:val="left"/>
              <w:rPr>
                <w:rFonts w:ascii="宋体" w:eastAsia="宋体" w:hAnsi="宋体"/>
                <w:color w:val="000000"/>
                <w:szCs w:val="20"/>
              </w:rPr>
            </w:pPr>
            <w:r w:rsidRPr="003E730D">
              <w:rPr>
                <w:rFonts w:ascii="宋体" w:eastAsia="宋体" w:hAnsi="宋体" w:hint="eastAsia"/>
                <w:color w:val="000000"/>
                <w:szCs w:val="20"/>
              </w:rPr>
              <w:t>(12)圆锥凸轮机构  (13)圆柱凸轮机构</w:t>
            </w:r>
          </w:p>
        </w:tc>
        <w:tc>
          <w:tcPr>
            <w:tcW w:w="509" w:type="pct"/>
            <w:vAlign w:val="center"/>
          </w:tcPr>
          <w:p w:rsidR="003E730D" w:rsidRPr="003E730D" w:rsidRDefault="003E730D" w:rsidP="00AE0AFE">
            <w:pPr>
              <w:pStyle w:val="a5"/>
              <w:spacing w:line="320" w:lineRule="exact"/>
              <w:ind w:firstLineChars="0" w:firstLine="0"/>
              <w:textAlignment w:val="baseline"/>
              <w:rPr>
                <w:rFonts w:ascii="宋体" w:hAnsi="宋体" w:cstheme="minorBidi"/>
                <w:color w:val="000000"/>
                <w:sz w:val="21"/>
                <w:szCs w:val="20"/>
              </w:rPr>
            </w:pPr>
          </w:p>
        </w:tc>
      </w:tr>
      <w:tr w:rsidR="003E730D" w:rsidRPr="003E730D" w:rsidTr="00AE0AFE">
        <w:trPr>
          <w:trHeight w:val="315"/>
        </w:trPr>
        <w:tc>
          <w:tcPr>
            <w:tcW w:w="430" w:type="pct"/>
            <w:vMerge/>
            <w:vAlign w:val="center"/>
          </w:tcPr>
          <w:p w:rsidR="003E730D" w:rsidRPr="003E730D" w:rsidRDefault="003E730D" w:rsidP="00AE0AFE">
            <w:pPr>
              <w:jc w:val="center"/>
              <w:rPr>
                <w:rFonts w:ascii="宋体" w:eastAsia="宋体" w:hAnsi="宋体"/>
                <w:color w:val="000000"/>
                <w:szCs w:val="20"/>
              </w:rPr>
            </w:pPr>
          </w:p>
        </w:tc>
        <w:tc>
          <w:tcPr>
            <w:tcW w:w="452" w:type="pct"/>
            <w:vMerge/>
            <w:vAlign w:val="center"/>
          </w:tcPr>
          <w:p w:rsidR="003E730D" w:rsidRPr="003E730D" w:rsidRDefault="003E730D" w:rsidP="00AE0AFE">
            <w:pPr>
              <w:rPr>
                <w:rFonts w:ascii="宋体" w:eastAsia="宋体" w:hAnsi="宋体"/>
                <w:color w:val="000000"/>
                <w:szCs w:val="20"/>
              </w:rPr>
            </w:pPr>
          </w:p>
        </w:tc>
        <w:tc>
          <w:tcPr>
            <w:tcW w:w="1121" w:type="pct"/>
            <w:gridSpan w:val="2"/>
            <w:vAlign w:val="center"/>
          </w:tcPr>
          <w:p w:rsidR="003E730D" w:rsidRPr="003E730D" w:rsidRDefault="003E730D" w:rsidP="00AE0AFE">
            <w:pPr>
              <w:spacing w:line="320" w:lineRule="exact"/>
              <w:jc w:val="left"/>
              <w:rPr>
                <w:rFonts w:ascii="宋体" w:eastAsia="宋体" w:hAnsi="宋体"/>
                <w:color w:val="000000"/>
                <w:szCs w:val="20"/>
              </w:rPr>
            </w:pPr>
            <w:r w:rsidRPr="003E730D">
              <w:rPr>
                <w:rFonts w:ascii="宋体" w:eastAsia="宋体" w:hAnsi="宋体" w:hint="eastAsia"/>
                <w:color w:val="000000"/>
                <w:szCs w:val="20"/>
              </w:rPr>
              <w:t>齿轮机构的类型</w:t>
            </w:r>
          </w:p>
        </w:tc>
        <w:tc>
          <w:tcPr>
            <w:tcW w:w="2488" w:type="pct"/>
            <w:gridSpan w:val="2"/>
          </w:tcPr>
          <w:p w:rsidR="003E730D" w:rsidRPr="003E730D" w:rsidRDefault="003E730D" w:rsidP="00AE0AFE">
            <w:pPr>
              <w:spacing w:line="320" w:lineRule="exact"/>
              <w:jc w:val="left"/>
              <w:rPr>
                <w:rFonts w:ascii="宋体" w:eastAsia="宋体" w:hAnsi="宋体"/>
                <w:color w:val="000000"/>
                <w:szCs w:val="20"/>
              </w:rPr>
            </w:pPr>
            <w:r w:rsidRPr="003E730D">
              <w:rPr>
                <w:rFonts w:ascii="宋体" w:eastAsia="宋体" w:hAnsi="宋体" w:hint="eastAsia"/>
                <w:color w:val="000000"/>
                <w:szCs w:val="20"/>
              </w:rPr>
              <w:t>(1)圆柱齿轮机构    (2)内啮合直齿圆柱齿轮机构  (3)齿轮齿条机构   (4)斜齿圆柱齿轮机构  (5)人字圆柱齿轮机构  (6)直齿圆锥齿轮机构</w:t>
            </w:r>
          </w:p>
          <w:p w:rsidR="003E730D" w:rsidRPr="003E730D" w:rsidRDefault="003E730D" w:rsidP="00AE0AFE">
            <w:pPr>
              <w:spacing w:line="320" w:lineRule="exact"/>
              <w:jc w:val="left"/>
              <w:rPr>
                <w:rFonts w:ascii="宋体" w:eastAsia="宋体" w:hAnsi="宋体"/>
                <w:color w:val="000000"/>
                <w:szCs w:val="20"/>
              </w:rPr>
            </w:pPr>
            <w:r w:rsidRPr="003E730D">
              <w:rPr>
                <w:rFonts w:ascii="宋体" w:eastAsia="宋体" w:hAnsi="宋体" w:hint="eastAsia"/>
                <w:color w:val="000000"/>
                <w:szCs w:val="20"/>
              </w:rPr>
              <w:t>(7)曲线圆锥齿轮机构  (8)螺旋齿轮机构      (9)螺旋齿轮齿条机构 (10)圆柱蜗杆蜗轮机构 (11)弧面蜗杆蜗轮机构</w:t>
            </w:r>
          </w:p>
        </w:tc>
        <w:tc>
          <w:tcPr>
            <w:tcW w:w="509" w:type="pct"/>
            <w:vAlign w:val="center"/>
          </w:tcPr>
          <w:p w:rsidR="003E730D" w:rsidRPr="003E730D" w:rsidRDefault="003E730D" w:rsidP="00AE0AFE">
            <w:pPr>
              <w:pStyle w:val="a5"/>
              <w:spacing w:line="320" w:lineRule="exact"/>
              <w:ind w:firstLineChars="0" w:firstLine="0"/>
              <w:textAlignment w:val="baseline"/>
              <w:rPr>
                <w:rFonts w:ascii="宋体" w:hAnsi="宋体" w:cstheme="minorBidi"/>
                <w:color w:val="000000"/>
                <w:sz w:val="21"/>
                <w:szCs w:val="20"/>
              </w:rPr>
            </w:pPr>
          </w:p>
        </w:tc>
      </w:tr>
      <w:tr w:rsidR="003E730D" w:rsidRPr="003E730D" w:rsidTr="00AE0AFE">
        <w:trPr>
          <w:trHeight w:val="315"/>
        </w:trPr>
        <w:tc>
          <w:tcPr>
            <w:tcW w:w="430" w:type="pct"/>
            <w:vMerge/>
            <w:vAlign w:val="center"/>
          </w:tcPr>
          <w:p w:rsidR="003E730D" w:rsidRPr="003E730D" w:rsidRDefault="003E730D" w:rsidP="00AE0AFE">
            <w:pPr>
              <w:jc w:val="center"/>
              <w:rPr>
                <w:rFonts w:ascii="宋体" w:eastAsia="宋体" w:hAnsi="宋体"/>
                <w:color w:val="000000"/>
                <w:szCs w:val="20"/>
              </w:rPr>
            </w:pPr>
          </w:p>
        </w:tc>
        <w:tc>
          <w:tcPr>
            <w:tcW w:w="452" w:type="pct"/>
            <w:vMerge/>
            <w:vAlign w:val="center"/>
          </w:tcPr>
          <w:p w:rsidR="003E730D" w:rsidRPr="003E730D" w:rsidRDefault="003E730D" w:rsidP="00AE0AFE">
            <w:pPr>
              <w:rPr>
                <w:rFonts w:ascii="宋体" w:eastAsia="宋体" w:hAnsi="宋体"/>
                <w:color w:val="000000"/>
                <w:szCs w:val="20"/>
              </w:rPr>
            </w:pPr>
          </w:p>
        </w:tc>
        <w:tc>
          <w:tcPr>
            <w:tcW w:w="1121" w:type="pct"/>
            <w:gridSpan w:val="2"/>
            <w:vAlign w:val="center"/>
          </w:tcPr>
          <w:p w:rsidR="003E730D" w:rsidRPr="003E730D" w:rsidRDefault="003E730D" w:rsidP="00AE0AFE">
            <w:pPr>
              <w:spacing w:line="320" w:lineRule="exact"/>
              <w:jc w:val="left"/>
              <w:rPr>
                <w:rFonts w:ascii="宋体" w:eastAsia="宋体" w:hAnsi="宋体"/>
                <w:color w:val="000000"/>
                <w:szCs w:val="20"/>
              </w:rPr>
            </w:pPr>
            <w:r w:rsidRPr="003E730D">
              <w:rPr>
                <w:rFonts w:ascii="宋体" w:eastAsia="宋体" w:hAnsi="宋体" w:hint="eastAsia"/>
                <w:color w:val="000000"/>
                <w:szCs w:val="20"/>
              </w:rPr>
              <w:t>齿轮的基本参数</w:t>
            </w:r>
          </w:p>
        </w:tc>
        <w:tc>
          <w:tcPr>
            <w:tcW w:w="2488" w:type="pct"/>
            <w:gridSpan w:val="2"/>
          </w:tcPr>
          <w:p w:rsidR="003E730D" w:rsidRPr="003E730D" w:rsidRDefault="003E730D" w:rsidP="00AE0AFE">
            <w:pPr>
              <w:spacing w:line="320" w:lineRule="exact"/>
              <w:jc w:val="left"/>
              <w:rPr>
                <w:rFonts w:ascii="宋体" w:eastAsia="宋体" w:hAnsi="宋体"/>
                <w:color w:val="000000"/>
                <w:szCs w:val="20"/>
              </w:rPr>
            </w:pPr>
            <w:r w:rsidRPr="003E730D">
              <w:rPr>
                <w:rFonts w:ascii="宋体" w:eastAsia="宋体" w:hAnsi="宋体" w:hint="eastAsia"/>
                <w:color w:val="000000"/>
                <w:szCs w:val="20"/>
              </w:rPr>
              <w:t xml:space="preserve">(1)渐开线齿轮各部分名称与符号（贴图）  (2)渐开线的形成  </w:t>
            </w:r>
          </w:p>
          <w:p w:rsidR="003E730D" w:rsidRPr="003E730D" w:rsidRDefault="003E730D" w:rsidP="00AE0AFE">
            <w:pPr>
              <w:spacing w:line="320" w:lineRule="exact"/>
              <w:jc w:val="left"/>
              <w:rPr>
                <w:rFonts w:ascii="宋体" w:eastAsia="宋体" w:hAnsi="宋体"/>
                <w:color w:val="000000"/>
                <w:szCs w:val="20"/>
              </w:rPr>
            </w:pPr>
            <w:r w:rsidRPr="003E730D">
              <w:rPr>
                <w:rFonts w:ascii="宋体" w:eastAsia="宋体" w:hAnsi="宋体" w:hint="eastAsia"/>
                <w:color w:val="000000"/>
                <w:szCs w:val="20"/>
              </w:rPr>
              <w:t>(3)摆线的形成  (4)齿数   (5)模数   (6)压力角  (7)齿高系数</w:t>
            </w:r>
          </w:p>
        </w:tc>
        <w:tc>
          <w:tcPr>
            <w:tcW w:w="509" w:type="pct"/>
            <w:vAlign w:val="center"/>
          </w:tcPr>
          <w:p w:rsidR="003E730D" w:rsidRPr="003E730D" w:rsidRDefault="003E730D" w:rsidP="00AE0AFE">
            <w:pPr>
              <w:pStyle w:val="a5"/>
              <w:spacing w:line="320" w:lineRule="exact"/>
              <w:ind w:firstLineChars="0" w:firstLine="0"/>
              <w:textAlignment w:val="baseline"/>
              <w:rPr>
                <w:rFonts w:ascii="宋体" w:hAnsi="宋体" w:cstheme="minorBidi"/>
                <w:color w:val="000000"/>
                <w:sz w:val="21"/>
                <w:szCs w:val="20"/>
              </w:rPr>
            </w:pPr>
          </w:p>
        </w:tc>
      </w:tr>
      <w:tr w:rsidR="003E730D" w:rsidRPr="003E730D" w:rsidTr="00AE0AFE">
        <w:trPr>
          <w:trHeight w:val="315"/>
        </w:trPr>
        <w:tc>
          <w:tcPr>
            <w:tcW w:w="430" w:type="pct"/>
            <w:vMerge/>
            <w:vAlign w:val="center"/>
          </w:tcPr>
          <w:p w:rsidR="003E730D" w:rsidRPr="003E730D" w:rsidRDefault="003E730D" w:rsidP="00AE0AFE">
            <w:pPr>
              <w:jc w:val="center"/>
              <w:rPr>
                <w:rFonts w:ascii="宋体" w:eastAsia="宋体" w:hAnsi="宋体"/>
                <w:color w:val="000000"/>
                <w:szCs w:val="20"/>
              </w:rPr>
            </w:pPr>
          </w:p>
        </w:tc>
        <w:tc>
          <w:tcPr>
            <w:tcW w:w="452" w:type="pct"/>
            <w:vMerge/>
            <w:vAlign w:val="center"/>
          </w:tcPr>
          <w:p w:rsidR="003E730D" w:rsidRPr="003E730D" w:rsidRDefault="003E730D" w:rsidP="00AE0AFE">
            <w:pPr>
              <w:rPr>
                <w:rFonts w:ascii="宋体" w:eastAsia="宋体" w:hAnsi="宋体"/>
                <w:color w:val="000000"/>
                <w:szCs w:val="20"/>
              </w:rPr>
            </w:pPr>
          </w:p>
        </w:tc>
        <w:tc>
          <w:tcPr>
            <w:tcW w:w="1121" w:type="pct"/>
            <w:gridSpan w:val="2"/>
            <w:vAlign w:val="center"/>
          </w:tcPr>
          <w:p w:rsidR="003E730D" w:rsidRPr="003E730D" w:rsidRDefault="003E730D" w:rsidP="00AE0AFE">
            <w:pPr>
              <w:spacing w:line="320" w:lineRule="exact"/>
              <w:jc w:val="left"/>
              <w:rPr>
                <w:rFonts w:ascii="宋体" w:eastAsia="宋体" w:hAnsi="宋体"/>
                <w:color w:val="000000"/>
                <w:szCs w:val="20"/>
              </w:rPr>
            </w:pPr>
            <w:r w:rsidRPr="003E730D">
              <w:rPr>
                <w:rFonts w:ascii="宋体" w:eastAsia="宋体" w:hAnsi="宋体" w:hint="eastAsia"/>
                <w:color w:val="000000"/>
                <w:szCs w:val="20"/>
              </w:rPr>
              <w:t>轮系的功用</w:t>
            </w:r>
          </w:p>
        </w:tc>
        <w:tc>
          <w:tcPr>
            <w:tcW w:w="2488" w:type="pct"/>
            <w:gridSpan w:val="2"/>
          </w:tcPr>
          <w:p w:rsidR="003E730D" w:rsidRPr="003E730D" w:rsidRDefault="003E730D" w:rsidP="00AE0AFE">
            <w:pPr>
              <w:spacing w:line="320" w:lineRule="exact"/>
              <w:jc w:val="left"/>
              <w:rPr>
                <w:rFonts w:ascii="宋体" w:eastAsia="宋体" w:hAnsi="宋体"/>
                <w:color w:val="000000"/>
                <w:szCs w:val="20"/>
              </w:rPr>
            </w:pPr>
            <w:r w:rsidRPr="003E730D">
              <w:rPr>
                <w:rFonts w:ascii="宋体" w:eastAsia="宋体" w:hAnsi="宋体" w:hint="eastAsia"/>
                <w:color w:val="000000"/>
                <w:szCs w:val="20"/>
              </w:rPr>
              <w:t>(1)定轴轮系      (2)行星轮系   (3)差动轮系</w:t>
            </w:r>
          </w:p>
          <w:p w:rsidR="003E730D" w:rsidRPr="003E730D" w:rsidRDefault="003E730D" w:rsidP="00AE0AFE">
            <w:pPr>
              <w:spacing w:line="320" w:lineRule="exact"/>
              <w:jc w:val="left"/>
              <w:rPr>
                <w:rFonts w:ascii="宋体" w:eastAsia="宋体" w:hAnsi="宋体"/>
                <w:color w:val="000000"/>
                <w:szCs w:val="20"/>
              </w:rPr>
            </w:pPr>
            <w:r w:rsidRPr="003E730D">
              <w:rPr>
                <w:rFonts w:ascii="宋体" w:eastAsia="宋体" w:hAnsi="宋体" w:hint="eastAsia"/>
                <w:color w:val="000000"/>
                <w:szCs w:val="20"/>
              </w:rPr>
              <w:t>(4)周轮轮系功用获得大传动比    (5)实</w:t>
            </w:r>
            <w:r w:rsidRPr="003E730D">
              <w:rPr>
                <w:rFonts w:ascii="宋体" w:eastAsia="宋体" w:hAnsi="宋体" w:hint="eastAsia"/>
                <w:color w:val="000000"/>
                <w:szCs w:val="20"/>
              </w:rPr>
              <w:lastRenderedPageBreak/>
              <w:t>现特定的运动</w:t>
            </w:r>
          </w:p>
          <w:p w:rsidR="003E730D" w:rsidRPr="003E730D" w:rsidRDefault="003E730D" w:rsidP="00AE0AFE">
            <w:pPr>
              <w:spacing w:line="320" w:lineRule="exact"/>
              <w:jc w:val="left"/>
              <w:rPr>
                <w:rFonts w:ascii="宋体" w:eastAsia="宋体" w:hAnsi="宋体"/>
                <w:color w:val="000000"/>
                <w:szCs w:val="20"/>
              </w:rPr>
            </w:pPr>
            <w:r w:rsidRPr="003E730D">
              <w:rPr>
                <w:rFonts w:ascii="宋体" w:eastAsia="宋体" w:hAnsi="宋体" w:hint="eastAsia"/>
                <w:color w:val="000000"/>
                <w:szCs w:val="20"/>
              </w:rPr>
              <w:t>(6)运动合成      (7)旋轮线     (8)行星轮系应用实例（减速器）</w:t>
            </w:r>
          </w:p>
          <w:p w:rsidR="003E730D" w:rsidRPr="003E730D" w:rsidRDefault="003E730D" w:rsidP="00AE0AFE">
            <w:pPr>
              <w:spacing w:line="320" w:lineRule="exact"/>
              <w:jc w:val="left"/>
              <w:rPr>
                <w:rFonts w:ascii="宋体" w:eastAsia="宋体" w:hAnsi="宋体"/>
                <w:color w:val="000000"/>
                <w:szCs w:val="20"/>
              </w:rPr>
            </w:pPr>
            <w:r w:rsidRPr="003E730D">
              <w:rPr>
                <w:rFonts w:ascii="宋体" w:eastAsia="宋体" w:hAnsi="宋体" w:hint="eastAsia"/>
                <w:color w:val="000000"/>
                <w:szCs w:val="20"/>
              </w:rPr>
              <w:t>(9)汽车后桥差速器 (10)谐波传动减速器 (11)摆线针轮行星减速器</w:t>
            </w:r>
          </w:p>
        </w:tc>
        <w:tc>
          <w:tcPr>
            <w:tcW w:w="509" w:type="pct"/>
            <w:vAlign w:val="center"/>
          </w:tcPr>
          <w:p w:rsidR="003E730D" w:rsidRPr="003E730D" w:rsidRDefault="003E730D" w:rsidP="00AE0AFE">
            <w:pPr>
              <w:pStyle w:val="a5"/>
              <w:spacing w:line="320" w:lineRule="exact"/>
              <w:ind w:firstLineChars="0" w:firstLine="0"/>
              <w:textAlignment w:val="baseline"/>
              <w:rPr>
                <w:rFonts w:ascii="宋体" w:hAnsi="宋体" w:cstheme="minorBidi"/>
                <w:color w:val="000000"/>
                <w:sz w:val="21"/>
                <w:szCs w:val="20"/>
              </w:rPr>
            </w:pPr>
          </w:p>
        </w:tc>
      </w:tr>
      <w:tr w:rsidR="003E730D" w:rsidRPr="003E730D" w:rsidTr="00AE0AFE">
        <w:trPr>
          <w:trHeight w:val="315"/>
        </w:trPr>
        <w:tc>
          <w:tcPr>
            <w:tcW w:w="430" w:type="pct"/>
            <w:vMerge/>
            <w:vAlign w:val="center"/>
          </w:tcPr>
          <w:p w:rsidR="003E730D" w:rsidRPr="003E730D" w:rsidRDefault="003E730D" w:rsidP="00AE0AFE">
            <w:pPr>
              <w:jc w:val="center"/>
              <w:rPr>
                <w:rFonts w:ascii="宋体" w:eastAsia="宋体" w:hAnsi="宋体"/>
                <w:color w:val="000000"/>
                <w:szCs w:val="20"/>
              </w:rPr>
            </w:pPr>
          </w:p>
        </w:tc>
        <w:tc>
          <w:tcPr>
            <w:tcW w:w="452" w:type="pct"/>
            <w:vMerge/>
            <w:vAlign w:val="center"/>
          </w:tcPr>
          <w:p w:rsidR="003E730D" w:rsidRPr="003E730D" w:rsidRDefault="003E730D" w:rsidP="00AE0AFE">
            <w:pPr>
              <w:rPr>
                <w:rFonts w:ascii="宋体" w:eastAsia="宋体" w:hAnsi="宋体"/>
                <w:color w:val="000000"/>
                <w:szCs w:val="20"/>
              </w:rPr>
            </w:pPr>
          </w:p>
        </w:tc>
        <w:tc>
          <w:tcPr>
            <w:tcW w:w="1121" w:type="pct"/>
            <w:gridSpan w:val="2"/>
            <w:vAlign w:val="center"/>
          </w:tcPr>
          <w:p w:rsidR="003E730D" w:rsidRPr="003E730D" w:rsidRDefault="003E730D" w:rsidP="00AE0AFE">
            <w:pPr>
              <w:spacing w:line="320" w:lineRule="exact"/>
              <w:jc w:val="left"/>
              <w:rPr>
                <w:rFonts w:ascii="宋体" w:eastAsia="宋体" w:hAnsi="宋体"/>
                <w:color w:val="000000"/>
                <w:szCs w:val="20"/>
              </w:rPr>
            </w:pPr>
            <w:r w:rsidRPr="003E730D">
              <w:rPr>
                <w:rFonts w:ascii="宋体" w:eastAsia="宋体" w:hAnsi="宋体" w:hint="eastAsia"/>
                <w:color w:val="000000"/>
                <w:szCs w:val="20"/>
              </w:rPr>
              <w:t>间歇运动机构</w:t>
            </w:r>
          </w:p>
        </w:tc>
        <w:tc>
          <w:tcPr>
            <w:tcW w:w="2488" w:type="pct"/>
            <w:gridSpan w:val="2"/>
          </w:tcPr>
          <w:p w:rsidR="003E730D" w:rsidRPr="003E730D" w:rsidRDefault="003E730D" w:rsidP="00AE0AFE">
            <w:pPr>
              <w:spacing w:line="320" w:lineRule="exact"/>
              <w:jc w:val="left"/>
              <w:rPr>
                <w:rFonts w:ascii="宋体" w:eastAsia="宋体" w:hAnsi="宋体"/>
                <w:color w:val="000000"/>
                <w:szCs w:val="20"/>
              </w:rPr>
            </w:pPr>
            <w:r w:rsidRPr="003E730D">
              <w:rPr>
                <w:rFonts w:ascii="宋体" w:eastAsia="宋体" w:hAnsi="宋体" w:hint="eastAsia"/>
                <w:color w:val="000000"/>
                <w:szCs w:val="20"/>
              </w:rPr>
              <w:t>(1)外齿式棘轮机构   (2)内齿式棘轮机构    (3)摩擦式棘轮机构     (4)外啮合槽轮机构   (5)内啮合槽轮机构    (6)球面槽轮机构</w:t>
            </w:r>
          </w:p>
          <w:p w:rsidR="003E730D" w:rsidRPr="003E730D" w:rsidRDefault="003E730D" w:rsidP="00AE0AFE">
            <w:pPr>
              <w:spacing w:line="320" w:lineRule="exact"/>
              <w:jc w:val="left"/>
              <w:rPr>
                <w:rFonts w:ascii="宋体" w:eastAsia="宋体" w:hAnsi="宋体"/>
                <w:color w:val="000000"/>
                <w:szCs w:val="20"/>
              </w:rPr>
            </w:pPr>
            <w:r w:rsidRPr="003E730D">
              <w:rPr>
                <w:rFonts w:ascii="宋体" w:eastAsia="宋体" w:hAnsi="宋体" w:hint="eastAsia"/>
                <w:color w:val="000000"/>
                <w:szCs w:val="20"/>
              </w:rPr>
              <w:t>(7)齿轮式间歇机构   (8)渐开线不完全齿轮机构</w:t>
            </w:r>
          </w:p>
          <w:p w:rsidR="003E730D" w:rsidRPr="003E730D" w:rsidRDefault="003E730D" w:rsidP="00AE0AFE">
            <w:pPr>
              <w:spacing w:line="320" w:lineRule="exact"/>
              <w:jc w:val="left"/>
              <w:rPr>
                <w:rFonts w:ascii="宋体" w:eastAsia="宋体" w:hAnsi="宋体"/>
                <w:color w:val="000000"/>
                <w:szCs w:val="20"/>
              </w:rPr>
            </w:pPr>
            <w:r w:rsidRPr="003E730D">
              <w:rPr>
                <w:rFonts w:ascii="宋体" w:eastAsia="宋体" w:hAnsi="宋体" w:hint="eastAsia"/>
                <w:color w:val="000000"/>
                <w:szCs w:val="20"/>
              </w:rPr>
              <w:t xml:space="preserve">(9)摆线针轮不完全齿轮机构   (10)凸轮式间歇机构 </w:t>
            </w:r>
          </w:p>
          <w:p w:rsidR="003E730D" w:rsidRPr="003E730D" w:rsidRDefault="003E730D" w:rsidP="00AE0AFE">
            <w:pPr>
              <w:spacing w:line="320" w:lineRule="exact"/>
              <w:jc w:val="left"/>
              <w:rPr>
                <w:rFonts w:ascii="宋体" w:eastAsia="宋体" w:hAnsi="宋体"/>
                <w:color w:val="000000"/>
                <w:szCs w:val="20"/>
              </w:rPr>
            </w:pPr>
            <w:r w:rsidRPr="003E730D">
              <w:rPr>
                <w:rFonts w:ascii="宋体" w:eastAsia="宋体" w:hAnsi="宋体" w:hint="eastAsia"/>
                <w:color w:val="000000"/>
                <w:szCs w:val="20"/>
              </w:rPr>
              <w:t>(11)停歇机构    (12)停歇曲柄连杆机构</w:t>
            </w:r>
          </w:p>
        </w:tc>
        <w:tc>
          <w:tcPr>
            <w:tcW w:w="509" w:type="pct"/>
            <w:vAlign w:val="center"/>
          </w:tcPr>
          <w:p w:rsidR="003E730D" w:rsidRPr="003E730D" w:rsidRDefault="003E730D" w:rsidP="00AE0AFE">
            <w:pPr>
              <w:pStyle w:val="a5"/>
              <w:spacing w:line="320" w:lineRule="exact"/>
              <w:ind w:firstLineChars="0" w:firstLine="0"/>
              <w:textAlignment w:val="baseline"/>
              <w:rPr>
                <w:rFonts w:ascii="宋体" w:hAnsi="宋体" w:cstheme="minorBidi"/>
                <w:color w:val="000000"/>
                <w:sz w:val="21"/>
                <w:szCs w:val="20"/>
              </w:rPr>
            </w:pPr>
          </w:p>
        </w:tc>
      </w:tr>
      <w:tr w:rsidR="003E730D" w:rsidRPr="003E730D" w:rsidTr="00AE0AFE">
        <w:trPr>
          <w:trHeight w:val="315"/>
        </w:trPr>
        <w:tc>
          <w:tcPr>
            <w:tcW w:w="430" w:type="pct"/>
            <w:vMerge/>
            <w:vAlign w:val="center"/>
          </w:tcPr>
          <w:p w:rsidR="003E730D" w:rsidRPr="003E730D" w:rsidRDefault="003E730D" w:rsidP="00AE0AFE">
            <w:pPr>
              <w:jc w:val="center"/>
              <w:rPr>
                <w:rFonts w:ascii="宋体" w:eastAsia="宋体" w:hAnsi="宋体"/>
                <w:color w:val="000000"/>
                <w:szCs w:val="20"/>
              </w:rPr>
            </w:pPr>
          </w:p>
        </w:tc>
        <w:tc>
          <w:tcPr>
            <w:tcW w:w="452" w:type="pct"/>
            <w:vMerge/>
            <w:vAlign w:val="center"/>
          </w:tcPr>
          <w:p w:rsidR="003E730D" w:rsidRPr="003E730D" w:rsidRDefault="003E730D" w:rsidP="00AE0AFE">
            <w:pPr>
              <w:rPr>
                <w:rFonts w:ascii="宋体" w:eastAsia="宋体" w:hAnsi="宋体"/>
                <w:color w:val="000000"/>
                <w:szCs w:val="20"/>
              </w:rPr>
            </w:pPr>
          </w:p>
        </w:tc>
        <w:tc>
          <w:tcPr>
            <w:tcW w:w="1121" w:type="pct"/>
            <w:gridSpan w:val="2"/>
            <w:vAlign w:val="center"/>
          </w:tcPr>
          <w:p w:rsidR="003E730D" w:rsidRPr="003E730D" w:rsidRDefault="003E730D" w:rsidP="00AE0AFE">
            <w:pPr>
              <w:spacing w:line="320" w:lineRule="exact"/>
              <w:jc w:val="left"/>
              <w:rPr>
                <w:rFonts w:ascii="宋体" w:eastAsia="宋体" w:hAnsi="宋体"/>
                <w:color w:val="000000"/>
                <w:szCs w:val="20"/>
              </w:rPr>
            </w:pPr>
            <w:r w:rsidRPr="003E730D">
              <w:rPr>
                <w:rFonts w:ascii="宋体" w:eastAsia="宋体" w:hAnsi="宋体" w:hint="eastAsia"/>
                <w:color w:val="000000"/>
                <w:szCs w:val="20"/>
              </w:rPr>
              <w:t>组合机构</w:t>
            </w:r>
          </w:p>
        </w:tc>
        <w:tc>
          <w:tcPr>
            <w:tcW w:w="2488" w:type="pct"/>
            <w:gridSpan w:val="2"/>
          </w:tcPr>
          <w:p w:rsidR="003E730D" w:rsidRPr="003E730D" w:rsidRDefault="003E730D" w:rsidP="00AE0AFE">
            <w:pPr>
              <w:spacing w:line="320" w:lineRule="exact"/>
              <w:ind w:left="105" w:hangingChars="50" w:hanging="105"/>
              <w:jc w:val="left"/>
              <w:rPr>
                <w:rFonts w:ascii="宋体" w:eastAsia="宋体" w:hAnsi="宋体"/>
                <w:color w:val="000000"/>
                <w:szCs w:val="20"/>
              </w:rPr>
            </w:pPr>
            <w:r w:rsidRPr="003E730D">
              <w:rPr>
                <w:rFonts w:ascii="宋体" w:eastAsia="宋体" w:hAnsi="宋体" w:hint="eastAsia"/>
                <w:color w:val="000000"/>
                <w:szCs w:val="20"/>
              </w:rPr>
              <w:t>(1)行程扩大机构        (2)换向传动机构    (3)齿轮连杆曲线机构</w:t>
            </w:r>
          </w:p>
          <w:p w:rsidR="003E730D" w:rsidRPr="003E730D" w:rsidRDefault="003E730D" w:rsidP="00AE0AFE">
            <w:pPr>
              <w:spacing w:line="320" w:lineRule="exact"/>
              <w:ind w:left="105" w:hangingChars="50" w:hanging="105"/>
              <w:jc w:val="left"/>
              <w:rPr>
                <w:rFonts w:ascii="宋体" w:eastAsia="宋体" w:hAnsi="宋体"/>
                <w:color w:val="000000"/>
                <w:szCs w:val="20"/>
              </w:rPr>
            </w:pPr>
            <w:r w:rsidRPr="003E730D">
              <w:rPr>
                <w:rFonts w:ascii="宋体" w:eastAsia="宋体" w:hAnsi="宋体" w:hint="eastAsia"/>
                <w:color w:val="000000"/>
                <w:szCs w:val="20"/>
              </w:rPr>
              <w:t>(4)实现给定轨迹的机构  (5)实现变速运动的机构  (6)同轴槽轮机构</w:t>
            </w:r>
          </w:p>
          <w:p w:rsidR="003E730D" w:rsidRPr="003E730D" w:rsidRDefault="003E730D" w:rsidP="00AE0AFE">
            <w:pPr>
              <w:spacing w:line="320" w:lineRule="exact"/>
              <w:jc w:val="left"/>
              <w:rPr>
                <w:rFonts w:ascii="宋体" w:eastAsia="宋体" w:hAnsi="宋体"/>
                <w:color w:val="000000"/>
                <w:szCs w:val="20"/>
              </w:rPr>
            </w:pPr>
            <w:r w:rsidRPr="003E730D">
              <w:rPr>
                <w:rFonts w:ascii="宋体" w:eastAsia="宋体" w:hAnsi="宋体" w:hint="eastAsia"/>
                <w:color w:val="000000"/>
                <w:szCs w:val="20"/>
              </w:rPr>
              <w:t>(7)误差校正机构        (8)电动马游艺装置</w:t>
            </w:r>
          </w:p>
        </w:tc>
        <w:tc>
          <w:tcPr>
            <w:tcW w:w="509" w:type="pct"/>
            <w:vAlign w:val="center"/>
          </w:tcPr>
          <w:p w:rsidR="003E730D" w:rsidRPr="003E730D" w:rsidRDefault="003E730D" w:rsidP="00AE0AFE">
            <w:pPr>
              <w:pStyle w:val="a5"/>
              <w:spacing w:line="320" w:lineRule="exact"/>
              <w:ind w:firstLineChars="0" w:firstLine="0"/>
              <w:textAlignment w:val="baseline"/>
              <w:rPr>
                <w:rFonts w:ascii="宋体" w:hAnsi="宋体" w:cstheme="minorBidi"/>
                <w:color w:val="000000"/>
                <w:sz w:val="21"/>
                <w:szCs w:val="20"/>
              </w:rPr>
            </w:pPr>
          </w:p>
        </w:tc>
      </w:tr>
      <w:tr w:rsidR="003E730D" w:rsidRPr="003E730D" w:rsidTr="00AE0AFE">
        <w:trPr>
          <w:trHeight w:val="315"/>
        </w:trPr>
        <w:tc>
          <w:tcPr>
            <w:tcW w:w="430" w:type="pct"/>
            <w:vMerge/>
            <w:vAlign w:val="center"/>
          </w:tcPr>
          <w:p w:rsidR="003E730D" w:rsidRPr="003E730D" w:rsidRDefault="003E730D" w:rsidP="00AE0AFE">
            <w:pPr>
              <w:jc w:val="center"/>
              <w:rPr>
                <w:rFonts w:ascii="宋体" w:eastAsia="宋体" w:hAnsi="宋体"/>
                <w:color w:val="000000"/>
                <w:szCs w:val="20"/>
              </w:rPr>
            </w:pPr>
          </w:p>
        </w:tc>
        <w:tc>
          <w:tcPr>
            <w:tcW w:w="452" w:type="pct"/>
            <w:vMerge/>
            <w:vAlign w:val="center"/>
          </w:tcPr>
          <w:p w:rsidR="003E730D" w:rsidRPr="003E730D" w:rsidRDefault="003E730D" w:rsidP="00AE0AFE">
            <w:pPr>
              <w:rPr>
                <w:rFonts w:ascii="宋体" w:eastAsia="宋体" w:hAnsi="宋体"/>
                <w:color w:val="000000"/>
                <w:szCs w:val="20"/>
              </w:rPr>
            </w:pPr>
          </w:p>
        </w:tc>
        <w:tc>
          <w:tcPr>
            <w:tcW w:w="1121" w:type="pct"/>
            <w:gridSpan w:val="2"/>
            <w:vAlign w:val="center"/>
          </w:tcPr>
          <w:p w:rsidR="003E730D" w:rsidRPr="003E730D" w:rsidRDefault="003E730D" w:rsidP="00AE0AFE">
            <w:pPr>
              <w:spacing w:line="320" w:lineRule="exact"/>
              <w:jc w:val="left"/>
              <w:rPr>
                <w:rFonts w:ascii="宋体" w:eastAsia="宋体" w:hAnsi="宋体"/>
                <w:color w:val="000000"/>
                <w:szCs w:val="20"/>
              </w:rPr>
            </w:pPr>
            <w:r w:rsidRPr="003E730D">
              <w:rPr>
                <w:rFonts w:ascii="宋体" w:eastAsia="宋体" w:hAnsi="宋体" w:hint="eastAsia"/>
                <w:color w:val="000000"/>
                <w:szCs w:val="20"/>
              </w:rPr>
              <w:t>空间连杆机构</w:t>
            </w:r>
          </w:p>
        </w:tc>
        <w:tc>
          <w:tcPr>
            <w:tcW w:w="2488" w:type="pct"/>
            <w:gridSpan w:val="2"/>
          </w:tcPr>
          <w:p w:rsidR="003E730D" w:rsidRPr="003E730D" w:rsidRDefault="003E730D" w:rsidP="00AE0AFE">
            <w:pPr>
              <w:spacing w:line="320" w:lineRule="exact"/>
              <w:jc w:val="left"/>
              <w:rPr>
                <w:rFonts w:ascii="宋体" w:eastAsia="宋体" w:hAnsi="宋体"/>
                <w:color w:val="000000"/>
                <w:szCs w:val="20"/>
              </w:rPr>
            </w:pPr>
            <w:r w:rsidRPr="003E730D">
              <w:rPr>
                <w:rFonts w:ascii="宋体" w:eastAsia="宋体" w:hAnsi="宋体" w:hint="eastAsia"/>
                <w:color w:val="000000"/>
                <w:szCs w:val="20"/>
              </w:rPr>
              <w:t xml:space="preserve">(1)RSSR空间四杆机构   (2)RCCR联轴节      (3)4R万向节      </w:t>
            </w:r>
          </w:p>
          <w:p w:rsidR="003E730D" w:rsidRPr="003E730D" w:rsidRDefault="003E730D" w:rsidP="00AE0AFE">
            <w:pPr>
              <w:spacing w:line="320" w:lineRule="exact"/>
              <w:jc w:val="left"/>
              <w:rPr>
                <w:rFonts w:ascii="宋体" w:eastAsia="宋体" w:hAnsi="宋体"/>
                <w:color w:val="000000"/>
                <w:szCs w:val="20"/>
              </w:rPr>
            </w:pPr>
            <w:r w:rsidRPr="003E730D">
              <w:rPr>
                <w:rFonts w:ascii="宋体" w:eastAsia="宋体" w:hAnsi="宋体" w:hint="eastAsia"/>
                <w:color w:val="000000"/>
                <w:szCs w:val="20"/>
              </w:rPr>
              <w:t>(4)4R揉面机构 (5)RRSRR角度传动机构 (6)萨勒特（sarnit）机构</w:t>
            </w:r>
          </w:p>
        </w:tc>
        <w:tc>
          <w:tcPr>
            <w:tcW w:w="509" w:type="pct"/>
            <w:vAlign w:val="center"/>
          </w:tcPr>
          <w:p w:rsidR="003E730D" w:rsidRPr="003E730D" w:rsidRDefault="003E730D" w:rsidP="00AE0AFE">
            <w:pPr>
              <w:pStyle w:val="a5"/>
              <w:spacing w:line="320" w:lineRule="exact"/>
              <w:ind w:firstLineChars="0" w:firstLine="0"/>
              <w:textAlignment w:val="baseline"/>
              <w:rPr>
                <w:rFonts w:ascii="宋体" w:hAnsi="宋体" w:cstheme="minorBidi"/>
                <w:color w:val="000000"/>
                <w:sz w:val="21"/>
                <w:szCs w:val="20"/>
              </w:rPr>
            </w:pPr>
          </w:p>
        </w:tc>
      </w:tr>
      <w:tr w:rsidR="003E730D" w:rsidRPr="003E730D" w:rsidTr="00AE0AFE">
        <w:trPr>
          <w:trHeight w:val="315"/>
        </w:trPr>
        <w:tc>
          <w:tcPr>
            <w:tcW w:w="430" w:type="pct"/>
            <w:vMerge w:val="restart"/>
            <w:vAlign w:val="center"/>
          </w:tcPr>
          <w:p w:rsidR="003E730D" w:rsidRPr="003E730D" w:rsidRDefault="003E730D" w:rsidP="00AE0AFE">
            <w:pPr>
              <w:jc w:val="center"/>
              <w:rPr>
                <w:rFonts w:ascii="宋体" w:eastAsia="宋体" w:hAnsi="宋体"/>
                <w:color w:val="000000"/>
                <w:szCs w:val="20"/>
              </w:rPr>
            </w:pPr>
            <w:r w:rsidRPr="003E730D">
              <w:rPr>
                <w:rFonts w:ascii="宋体" w:eastAsia="宋体" w:hAnsi="宋体" w:hint="eastAsia"/>
                <w:color w:val="000000"/>
                <w:szCs w:val="20"/>
              </w:rPr>
              <w:t>3</w:t>
            </w:r>
          </w:p>
        </w:tc>
        <w:tc>
          <w:tcPr>
            <w:tcW w:w="452" w:type="pct"/>
            <w:vMerge w:val="restart"/>
            <w:vAlign w:val="center"/>
          </w:tcPr>
          <w:p w:rsidR="003E730D" w:rsidRPr="003E730D" w:rsidRDefault="003E730D" w:rsidP="00AE0AFE">
            <w:pPr>
              <w:rPr>
                <w:rFonts w:ascii="宋体" w:eastAsia="宋体" w:hAnsi="宋体"/>
                <w:color w:val="000000"/>
                <w:szCs w:val="20"/>
              </w:rPr>
            </w:pPr>
            <w:r w:rsidRPr="003E730D">
              <w:rPr>
                <w:rFonts w:ascii="宋体" w:eastAsia="宋体" w:hAnsi="宋体" w:hint="eastAsia"/>
                <w:color w:val="000000"/>
                <w:szCs w:val="20"/>
              </w:rPr>
              <w:t>配套教学仿真软件包</w:t>
            </w:r>
          </w:p>
        </w:tc>
        <w:tc>
          <w:tcPr>
            <w:tcW w:w="4118" w:type="pct"/>
            <w:gridSpan w:val="5"/>
            <w:vAlign w:val="center"/>
          </w:tcPr>
          <w:p w:rsidR="003E730D" w:rsidRPr="003E730D" w:rsidRDefault="003E730D" w:rsidP="00AE0AFE">
            <w:pPr>
              <w:spacing w:line="320" w:lineRule="exact"/>
              <w:jc w:val="left"/>
              <w:rPr>
                <w:rFonts w:ascii="宋体" w:eastAsia="宋体" w:hAnsi="宋体"/>
                <w:color w:val="000000"/>
                <w:szCs w:val="20"/>
              </w:rPr>
            </w:pPr>
            <w:r w:rsidRPr="003E730D">
              <w:rPr>
                <w:rFonts w:ascii="宋体" w:eastAsia="宋体" w:hAnsi="宋体" w:hint="eastAsia"/>
                <w:color w:val="000000"/>
                <w:szCs w:val="20"/>
              </w:rPr>
              <w:t>1）模块详细清单</w:t>
            </w:r>
          </w:p>
        </w:tc>
      </w:tr>
      <w:tr w:rsidR="003E730D" w:rsidRPr="003E730D" w:rsidTr="00AE0AFE">
        <w:trPr>
          <w:trHeight w:val="315"/>
        </w:trPr>
        <w:tc>
          <w:tcPr>
            <w:tcW w:w="430" w:type="pct"/>
            <w:vMerge/>
            <w:vAlign w:val="center"/>
          </w:tcPr>
          <w:p w:rsidR="003E730D" w:rsidRPr="003E730D" w:rsidRDefault="003E730D" w:rsidP="00AE0AFE">
            <w:pPr>
              <w:jc w:val="center"/>
              <w:rPr>
                <w:rFonts w:ascii="宋体" w:eastAsia="宋体" w:hAnsi="宋体"/>
                <w:color w:val="000000"/>
                <w:szCs w:val="20"/>
              </w:rPr>
            </w:pPr>
          </w:p>
        </w:tc>
        <w:tc>
          <w:tcPr>
            <w:tcW w:w="452" w:type="pct"/>
            <w:vMerge/>
            <w:vAlign w:val="center"/>
          </w:tcPr>
          <w:p w:rsidR="003E730D" w:rsidRPr="003E730D" w:rsidRDefault="003E730D" w:rsidP="00AE0AFE">
            <w:pPr>
              <w:rPr>
                <w:rFonts w:ascii="宋体" w:eastAsia="宋体" w:hAnsi="宋体"/>
                <w:color w:val="000000"/>
                <w:szCs w:val="20"/>
              </w:rPr>
            </w:pPr>
          </w:p>
        </w:tc>
        <w:tc>
          <w:tcPr>
            <w:tcW w:w="991" w:type="pct"/>
            <w:vAlign w:val="center"/>
          </w:tcPr>
          <w:p w:rsidR="003E730D" w:rsidRPr="003E730D" w:rsidRDefault="003E730D" w:rsidP="00AE0AFE">
            <w:pPr>
              <w:ind w:left="283"/>
              <w:jc w:val="center"/>
              <w:rPr>
                <w:rFonts w:ascii="宋体" w:eastAsia="宋体" w:hAnsi="宋体"/>
                <w:color w:val="000000"/>
                <w:szCs w:val="20"/>
              </w:rPr>
            </w:pPr>
            <w:r w:rsidRPr="003E730D">
              <w:rPr>
                <w:rFonts w:ascii="宋体" w:eastAsia="宋体" w:hAnsi="宋体" w:hint="eastAsia"/>
                <w:color w:val="000000"/>
                <w:szCs w:val="20"/>
              </w:rPr>
              <w:t>名称</w:t>
            </w:r>
          </w:p>
        </w:tc>
        <w:tc>
          <w:tcPr>
            <w:tcW w:w="2182" w:type="pct"/>
            <w:gridSpan w:val="2"/>
            <w:vAlign w:val="center"/>
          </w:tcPr>
          <w:p w:rsidR="003E730D" w:rsidRPr="003E730D" w:rsidRDefault="003E730D" w:rsidP="00AE0AFE">
            <w:pPr>
              <w:ind w:left="283"/>
              <w:jc w:val="center"/>
              <w:rPr>
                <w:rFonts w:ascii="宋体" w:eastAsia="宋体" w:hAnsi="宋体"/>
                <w:color w:val="000000"/>
                <w:szCs w:val="20"/>
              </w:rPr>
            </w:pPr>
            <w:r w:rsidRPr="003E730D">
              <w:rPr>
                <w:rFonts w:ascii="宋体" w:eastAsia="宋体" w:hAnsi="宋体" w:hint="eastAsia"/>
                <w:color w:val="000000"/>
                <w:szCs w:val="20"/>
              </w:rPr>
              <w:t>型号及规格</w:t>
            </w:r>
          </w:p>
        </w:tc>
        <w:tc>
          <w:tcPr>
            <w:tcW w:w="436" w:type="pct"/>
            <w:vAlign w:val="center"/>
          </w:tcPr>
          <w:p w:rsidR="003E730D" w:rsidRPr="003E730D" w:rsidRDefault="003E730D" w:rsidP="00AE0AFE">
            <w:pPr>
              <w:rPr>
                <w:rFonts w:ascii="宋体" w:eastAsia="宋体" w:hAnsi="宋体"/>
                <w:color w:val="000000"/>
                <w:szCs w:val="20"/>
              </w:rPr>
            </w:pPr>
            <w:r w:rsidRPr="003E730D">
              <w:rPr>
                <w:rFonts w:ascii="宋体" w:eastAsia="宋体" w:hAnsi="宋体" w:hint="eastAsia"/>
                <w:color w:val="000000"/>
                <w:szCs w:val="20"/>
              </w:rPr>
              <w:t>数量</w:t>
            </w:r>
          </w:p>
        </w:tc>
        <w:tc>
          <w:tcPr>
            <w:tcW w:w="509" w:type="pct"/>
            <w:vAlign w:val="center"/>
          </w:tcPr>
          <w:p w:rsidR="003E730D" w:rsidRPr="003E730D" w:rsidRDefault="003E730D" w:rsidP="00AE0AFE">
            <w:pPr>
              <w:jc w:val="left"/>
              <w:rPr>
                <w:rFonts w:ascii="宋体" w:eastAsia="宋体" w:hAnsi="宋体"/>
                <w:color w:val="000000"/>
                <w:szCs w:val="20"/>
              </w:rPr>
            </w:pPr>
            <w:r w:rsidRPr="003E730D">
              <w:rPr>
                <w:rFonts w:ascii="宋体" w:eastAsia="宋体" w:hAnsi="宋体" w:hint="eastAsia"/>
                <w:color w:val="000000"/>
                <w:szCs w:val="20"/>
              </w:rPr>
              <w:t>备注</w:t>
            </w:r>
          </w:p>
        </w:tc>
      </w:tr>
      <w:tr w:rsidR="003E730D" w:rsidRPr="003E730D" w:rsidTr="00AE0AFE">
        <w:trPr>
          <w:trHeight w:val="315"/>
        </w:trPr>
        <w:tc>
          <w:tcPr>
            <w:tcW w:w="430" w:type="pct"/>
            <w:vMerge/>
            <w:vAlign w:val="center"/>
          </w:tcPr>
          <w:p w:rsidR="003E730D" w:rsidRPr="003E730D" w:rsidRDefault="003E730D" w:rsidP="00AE0AFE">
            <w:pPr>
              <w:jc w:val="center"/>
              <w:rPr>
                <w:rFonts w:ascii="宋体" w:eastAsia="宋体" w:hAnsi="宋体"/>
                <w:color w:val="000000"/>
                <w:szCs w:val="20"/>
              </w:rPr>
            </w:pPr>
          </w:p>
        </w:tc>
        <w:tc>
          <w:tcPr>
            <w:tcW w:w="452" w:type="pct"/>
            <w:vMerge/>
            <w:vAlign w:val="center"/>
          </w:tcPr>
          <w:p w:rsidR="003E730D" w:rsidRPr="003E730D" w:rsidRDefault="003E730D" w:rsidP="00AE0AFE">
            <w:pPr>
              <w:rPr>
                <w:rFonts w:ascii="宋体" w:eastAsia="宋体" w:hAnsi="宋体"/>
                <w:color w:val="000000"/>
                <w:szCs w:val="20"/>
              </w:rPr>
            </w:pPr>
          </w:p>
        </w:tc>
        <w:tc>
          <w:tcPr>
            <w:tcW w:w="991" w:type="pct"/>
            <w:vAlign w:val="center"/>
          </w:tcPr>
          <w:p w:rsidR="003E730D" w:rsidRPr="003E730D" w:rsidRDefault="003E730D" w:rsidP="00AE0AFE">
            <w:pPr>
              <w:spacing w:line="320" w:lineRule="exact"/>
              <w:jc w:val="center"/>
              <w:rPr>
                <w:rFonts w:ascii="宋体" w:eastAsia="宋体" w:hAnsi="宋体"/>
                <w:color w:val="000000"/>
                <w:szCs w:val="20"/>
              </w:rPr>
            </w:pPr>
            <w:r w:rsidRPr="003E730D">
              <w:rPr>
                <w:rFonts w:ascii="宋体" w:eastAsia="宋体" w:hAnsi="宋体" w:hint="eastAsia"/>
                <w:color w:val="000000"/>
                <w:szCs w:val="20"/>
              </w:rPr>
              <w:t>★电机拆装与维修仿真实训软件（开标现场演示）</w:t>
            </w:r>
          </w:p>
        </w:tc>
        <w:tc>
          <w:tcPr>
            <w:tcW w:w="2182" w:type="pct"/>
            <w:gridSpan w:val="2"/>
            <w:vAlign w:val="center"/>
          </w:tcPr>
          <w:p w:rsidR="003E730D" w:rsidRPr="003E730D" w:rsidRDefault="003E730D" w:rsidP="00AE0AFE">
            <w:pPr>
              <w:jc w:val="left"/>
              <w:rPr>
                <w:rFonts w:ascii="宋体" w:eastAsia="宋体" w:hAnsi="宋体"/>
                <w:color w:val="000000"/>
                <w:szCs w:val="20"/>
              </w:rPr>
            </w:pPr>
            <w:r w:rsidRPr="003E730D">
              <w:rPr>
                <w:rFonts w:ascii="宋体" w:eastAsia="宋体" w:hAnsi="宋体" w:hint="eastAsia"/>
                <w:color w:val="000000"/>
                <w:szCs w:val="20"/>
              </w:rPr>
              <w:t>软件采用</w:t>
            </w:r>
            <w:r w:rsidRPr="003E730D">
              <w:rPr>
                <w:rFonts w:ascii="宋体" w:eastAsia="宋体" w:hAnsi="宋体"/>
                <w:color w:val="000000"/>
                <w:szCs w:val="20"/>
              </w:rPr>
              <w:t>3D</w:t>
            </w:r>
            <w:r w:rsidRPr="003E730D">
              <w:rPr>
                <w:rFonts w:ascii="宋体" w:eastAsia="宋体" w:hAnsi="宋体" w:hint="eastAsia"/>
                <w:color w:val="000000"/>
                <w:szCs w:val="20"/>
              </w:rPr>
              <w:t>技术与交互式动画相结合的方式，模拟电机拆装的过程，可实现以下功能：</w:t>
            </w:r>
          </w:p>
          <w:p w:rsidR="003E730D" w:rsidRPr="003E730D" w:rsidRDefault="003E730D" w:rsidP="003E730D">
            <w:pPr>
              <w:numPr>
                <w:ilvl w:val="1"/>
                <w:numId w:val="1"/>
              </w:numPr>
              <w:tabs>
                <w:tab w:val="left" w:pos="0"/>
              </w:tabs>
              <w:spacing w:line="320" w:lineRule="exact"/>
              <w:ind w:firstLineChars="200" w:firstLine="420"/>
              <w:jc w:val="left"/>
              <w:rPr>
                <w:rFonts w:ascii="宋体" w:eastAsia="宋体" w:hAnsi="宋体"/>
                <w:color w:val="000000"/>
                <w:szCs w:val="20"/>
              </w:rPr>
            </w:pPr>
            <w:r w:rsidRPr="003E730D">
              <w:rPr>
                <w:rFonts w:ascii="宋体" w:eastAsia="宋体" w:hAnsi="宋体" w:hint="eastAsia"/>
                <w:color w:val="000000"/>
                <w:szCs w:val="20"/>
              </w:rPr>
              <w:t>变压器的结构认识</w:t>
            </w:r>
          </w:p>
          <w:p w:rsidR="003E730D" w:rsidRPr="003E730D" w:rsidRDefault="003E730D" w:rsidP="003E730D">
            <w:pPr>
              <w:numPr>
                <w:ilvl w:val="1"/>
                <w:numId w:val="1"/>
              </w:numPr>
              <w:tabs>
                <w:tab w:val="left" w:pos="0"/>
              </w:tabs>
              <w:spacing w:line="320" w:lineRule="exact"/>
              <w:ind w:firstLineChars="200" w:firstLine="420"/>
              <w:jc w:val="left"/>
              <w:rPr>
                <w:rFonts w:ascii="宋体" w:eastAsia="宋体" w:hAnsi="宋体"/>
                <w:color w:val="000000"/>
                <w:szCs w:val="20"/>
              </w:rPr>
            </w:pPr>
            <w:r w:rsidRPr="003E730D">
              <w:rPr>
                <w:rFonts w:ascii="宋体" w:eastAsia="宋体" w:hAnsi="宋体" w:hint="eastAsia"/>
                <w:color w:val="000000"/>
                <w:szCs w:val="20"/>
              </w:rPr>
              <w:t>变压器的拆装</w:t>
            </w:r>
          </w:p>
          <w:p w:rsidR="003E730D" w:rsidRPr="003E730D" w:rsidRDefault="003E730D" w:rsidP="003E730D">
            <w:pPr>
              <w:numPr>
                <w:ilvl w:val="1"/>
                <w:numId w:val="1"/>
              </w:numPr>
              <w:tabs>
                <w:tab w:val="left" w:pos="0"/>
              </w:tabs>
              <w:spacing w:line="320" w:lineRule="exact"/>
              <w:ind w:firstLineChars="200" w:firstLine="420"/>
              <w:jc w:val="left"/>
              <w:rPr>
                <w:rFonts w:ascii="宋体" w:eastAsia="宋体" w:hAnsi="宋体"/>
                <w:color w:val="000000"/>
                <w:szCs w:val="20"/>
              </w:rPr>
            </w:pPr>
            <w:r w:rsidRPr="003E730D">
              <w:rPr>
                <w:rFonts w:ascii="宋体" w:eastAsia="宋体" w:hAnsi="宋体" w:hint="eastAsia"/>
                <w:color w:val="000000"/>
                <w:szCs w:val="20"/>
              </w:rPr>
              <w:t>单相交流异步电动机的结构认识</w:t>
            </w:r>
          </w:p>
          <w:p w:rsidR="003E730D" w:rsidRPr="003E730D" w:rsidRDefault="003E730D" w:rsidP="003E730D">
            <w:pPr>
              <w:numPr>
                <w:ilvl w:val="1"/>
                <w:numId w:val="1"/>
              </w:numPr>
              <w:tabs>
                <w:tab w:val="left" w:pos="0"/>
              </w:tabs>
              <w:spacing w:line="320" w:lineRule="exact"/>
              <w:ind w:firstLineChars="200" w:firstLine="420"/>
              <w:jc w:val="left"/>
              <w:rPr>
                <w:rFonts w:ascii="宋体" w:eastAsia="宋体" w:hAnsi="宋体"/>
                <w:color w:val="000000"/>
                <w:szCs w:val="20"/>
              </w:rPr>
            </w:pPr>
            <w:r w:rsidRPr="003E730D">
              <w:rPr>
                <w:rFonts w:ascii="宋体" w:eastAsia="宋体" w:hAnsi="宋体" w:hint="eastAsia"/>
                <w:color w:val="000000"/>
                <w:szCs w:val="20"/>
              </w:rPr>
              <w:t>单相交流异步电动机的拆装</w:t>
            </w:r>
          </w:p>
          <w:p w:rsidR="003E730D" w:rsidRPr="003E730D" w:rsidRDefault="003E730D" w:rsidP="003E730D">
            <w:pPr>
              <w:numPr>
                <w:ilvl w:val="1"/>
                <w:numId w:val="1"/>
              </w:numPr>
              <w:tabs>
                <w:tab w:val="left" w:pos="0"/>
              </w:tabs>
              <w:spacing w:line="320" w:lineRule="exact"/>
              <w:ind w:firstLineChars="200" w:firstLine="420"/>
              <w:jc w:val="left"/>
              <w:rPr>
                <w:rFonts w:ascii="宋体" w:eastAsia="宋体" w:hAnsi="宋体"/>
                <w:color w:val="000000"/>
                <w:szCs w:val="20"/>
              </w:rPr>
            </w:pPr>
            <w:r w:rsidRPr="003E730D">
              <w:rPr>
                <w:rFonts w:ascii="宋体" w:eastAsia="宋体" w:hAnsi="宋体" w:hint="eastAsia"/>
                <w:color w:val="000000"/>
                <w:szCs w:val="20"/>
              </w:rPr>
              <w:t>三相交流异步电动机的结构认识</w:t>
            </w:r>
          </w:p>
          <w:p w:rsidR="003E730D" w:rsidRPr="003E730D" w:rsidRDefault="003E730D" w:rsidP="003E730D">
            <w:pPr>
              <w:numPr>
                <w:ilvl w:val="1"/>
                <w:numId w:val="1"/>
              </w:numPr>
              <w:tabs>
                <w:tab w:val="left" w:pos="0"/>
              </w:tabs>
              <w:spacing w:line="320" w:lineRule="exact"/>
              <w:ind w:firstLineChars="200" w:firstLine="420"/>
              <w:jc w:val="left"/>
              <w:rPr>
                <w:rFonts w:ascii="宋体" w:eastAsia="宋体" w:hAnsi="宋体"/>
                <w:color w:val="000000"/>
                <w:szCs w:val="20"/>
              </w:rPr>
            </w:pPr>
            <w:r w:rsidRPr="003E730D">
              <w:rPr>
                <w:rFonts w:ascii="宋体" w:eastAsia="宋体" w:hAnsi="宋体" w:hint="eastAsia"/>
                <w:color w:val="000000"/>
                <w:szCs w:val="20"/>
              </w:rPr>
              <w:t>三相交流异步电动机的拆装</w:t>
            </w:r>
          </w:p>
          <w:p w:rsidR="003E730D" w:rsidRPr="003E730D" w:rsidRDefault="003E730D" w:rsidP="003E730D">
            <w:pPr>
              <w:numPr>
                <w:ilvl w:val="1"/>
                <w:numId w:val="1"/>
              </w:numPr>
              <w:tabs>
                <w:tab w:val="left" w:pos="0"/>
              </w:tabs>
              <w:spacing w:line="320" w:lineRule="exact"/>
              <w:ind w:firstLineChars="200" w:firstLine="420"/>
              <w:jc w:val="left"/>
              <w:rPr>
                <w:rFonts w:ascii="宋体" w:eastAsia="宋体" w:hAnsi="宋体"/>
                <w:color w:val="000000"/>
                <w:szCs w:val="20"/>
              </w:rPr>
            </w:pPr>
            <w:r w:rsidRPr="003E730D">
              <w:rPr>
                <w:rFonts w:ascii="宋体" w:eastAsia="宋体" w:hAnsi="宋体" w:hint="eastAsia"/>
                <w:color w:val="000000"/>
                <w:szCs w:val="20"/>
              </w:rPr>
              <w:t>三相同步电机的结构认识</w:t>
            </w:r>
          </w:p>
          <w:p w:rsidR="003E730D" w:rsidRPr="003E730D" w:rsidRDefault="003E730D" w:rsidP="003E730D">
            <w:pPr>
              <w:numPr>
                <w:ilvl w:val="1"/>
                <w:numId w:val="1"/>
              </w:numPr>
              <w:tabs>
                <w:tab w:val="left" w:pos="0"/>
              </w:tabs>
              <w:spacing w:line="320" w:lineRule="exact"/>
              <w:ind w:firstLineChars="200" w:firstLine="420"/>
              <w:jc w:val="left"/>
              <w:rPr>
                <w:rFonts w:ascii="宋体" w:eastAsia="宋体" w:hAnsi="宋体"/>
                <w:color w:val="000000"/>
                <w:szCs w:val="20"/>
              </w:rPr>
            </w:pPr>
            <w:r w:rsidRPr="003E730D">
              <w:rPr>
                <w:rFonts w:ascii="宋体" w:eastAsia="宋体" w:hAnsi="宋体" w:hint="eastAsia"/>
                <w:color w:val="000000"/>
                <w:szCs w:val="20"/>
              </w:rPr>
              <w:t>三相同步电机的拆装</w:t>
            </w:r>
          </w:p>
          <w:p w:rsidR="003E730D" w:rsidRPr="003E730D" w:rsidRDefault="003E730D" w:rsidP="003E730D">
            <w:pPr>
              <w:numPr>
                <w:ilvl w:val="1"/>
                <w:numId w:val="1"/>
              </w:numPr>
              <w:tabs>
                <w:tab w:val="left" w:pos="0"/>
              </w:tabs>
              <w:spacing w:line="320" w:lineRule="exact"/>
              <w:ind w:firstLineChars="200" w:firstLine="420"/>
              <w:jc w:val="left"/>
              <w:rPr>
                <w:rFonts w:ascii="宋体" w:eastAsia="宋体" w:hAnsi="宋体"/>
                <w:color w:val="000000"/>
                <w:szCs w:val="20"/>
              </w:rPr>
            </w:pPr>
            <w:r w:rsidRPr="003E730D">
              <w:rPr>
                <w:rFonts w:ascii="宋体" w:eastAsia="宋体" w:hAnsi="宋体" w:hint="eastAsia"/>
                <w:color w:val="000000"/>
                <w:szCs w:val="20"/>
              </w:rPr>
              <w:t>直流电动机的结构认识</w:t>
            </w:r>
          </w:p>
          <w:p w:rsidR="003E730D" w:rsidRPr="003E730D" w:rsidRDefault="003E730D" w:rsidP="00AE0AFE">
            <w:pPr>
              <w:spacing w:line="320" w:lineRule="exact"/>
              <w:jc w:val="center"/>
              <w:rPr>
                <w:rFonts w:ascii="宋体" w:eastAsia="宋体" w:hAnsi="宋体"/>
                <w:color w:val="000000"/>
                <w:szCs w:val="20"/>
              </w:rPr>
            </w:pPr>
            <w:r w:rsidRPr="003E730D">
              <w:rPr>
                <w:rFonts w:ascii="宋体" w:eastAsia="宋体" w:hAnsi="宋体" w:hint="eastAsia"/>
                <w:color w:val="000000"/>
                <w:szCs w:val="20"/>
              </w:rPr>
              <w:t>直流电动机的拆装</w:t>
            </w:r>
          </w:p>
        </w:tc>
        <w:tc>
          <w:tcPr>
            <w:tcW w:w="436" w:type="pct"/>
            <w:vAlign w:val="center"/>
          </w:tcPr>
          <w:p w:rsidR="003E730D" w:rsidRPr="003E730D" w:rsidRDefault="003E730D" w:rsidP="00AE0AFE">
            <w:pPr>
              <w:spacing w:line="320" w:lineRule="exact"/>
              <w:jc w:val="center"/>
              <w:rPr>
                <w:rFonts w:ascii="宋体" w:eastAsia="宋体" w:hAnsi="宋体"/>
                <w:color w:val="000000"/>
                <w:szCs w:val="20"/>
              </w:rPr>
            </w:pPr>
            <w:r w:rsidRPr="003E730D">
              <w:rPr>
                <w:rFonts w:ascii="宋体" w:eastAsia="宋体" w:hAnsi="宋体" w:hint="eastAsia"/>
                <w:color w:val="000000"/>
                <w:szCs w:val="20"/>
              </w:rPr>
              <w:t>1套</w:t>
            </w:r>
          </w:p>
        </w:tc>
        <w:tc>
          <w:tcPr>
            <w:tcW w:w="509" w:type="pct"/>
            <w:vAlign w:val="center"/>
          </w:tcPr>
          <w:p w:rsidR="003E730D" w:rsidRPr="003E730D" w:rsidRDefault="003E730D" w:rsidP="00AE0AFE">
            <w:pPr>
              <w:pStyle w:val="a5"/>
              <w:spacing w:line="320" w:lineRule="exact"/>
              <w:ind w:firstLineChars="0" w:firstLine="0"/>
              <w:jc w:val="center"/>
              <w:textAlignment w:val="baseline"/>
              <w:rPr>
                <w:rFonts w:ascii="宋体" w:hAnsi="宋体" w:cstheme="minorBidi"/>
                <w:color w:val="000000"/>
                <w:sz w:val="21"/>
                <w:szCs w:val="20"/>
              </w:rPr>
            </w:pPr>
          </w:p>
        </w:tc>
      </w:tr>
      <w:tr w:rsidR="003E730D" w:rsidRPr="003E730D" w:rsidTr="00AE0AFE">
        <w:trPr>
          <w:trHeight w:val="315"/>
        </w:trPr>
        <w:tc>
          <w:tcPr>
            <w:tcW w:w="430" w:type="pct"/>
            <w:vMerge/>
            <w:vAlign w:val="center"/>
          </w:tcPr>
          <w:p w:rsidR="003E730D" w:rsidRPr="003E730D" w:rsidRDefault="003E730D" w:rsidP="00AE0AFE">
            <w:pPr>
              <w:jc w:val="center"/>
              <w:rPr>
                <w:rFonts w:ascii="宋体" w:eastAsia="宋体" w:hAnsi="宋体"/>
                <w:color w:val="000000"/>
                <w:szCs w:val="20"/>
              </w:rPr>
            </w:pPr>
          </w:p>
        </w:tc>
        <w:tc>
          <w:tcPr>
            <w:tcW w:w="452" w:type="pct"/>
            <w:vMerge/>
            <w:vAlign w:val="center"/>
          </w:tcPr>
          <w:p w:rsidR="003E730D" w:rsidRPr="003E730D" w:rsidRDefault="003E730D" w:rsidP="00AE0AFE">
            <w:pPr>
              <w:rPr>
                <w:rFonts w:ascii="宋体" w:eastAsia="宋体" w:hAnsi="宋体"/>
                <w:color w:val="000000"/>
                <w:szCs w:val="20"/>
              </w:rPr>
            </w:pPr>
          </w:p>
        </w:tc>
        <w:tc>
          <w:tcPr>
            <w:tcW w:w="991" w:type="pct"/>
            <w:vAlign w:val="center"/>
          </w:tcPr>
          <w:p w:rsidR="003E730D" w:rsidRPr="003E730D" w:rsidRDefault="003E730D" w:rsidP="00AE0AFE">
            <w:pPr>
              <w:spacing w:line="320" w:lineRule="exact"/>
              <w:jc w:val="left"/>
              <w:rPr>
                <w:rFonts w:ascii="宋体" w:eastAsia="宋体" w:hAnsi="宋体"/>
                <w:color w:val="000000"/>
                <w:szCs w:val="20"/>
              </w:rPr>
            </w:pPr>
            <w:r w:rsidRPr="003E730D">
              <w:rPr>
                <w:rFonts w:ascii="宋体" w:eastAsia="宋体" w:hAnsi="宋体" w:hint="eastAsia"/>
                <w:color w:val="000000"/>
                <w:szCs w:val="20"/>
              </w:rPr>
              <w:t>★安全用电仿真实训软件</w:t>
            </w:r>
          </w:p>
        </w:tc>
        <w:tc>
          <w:tcPr>
            <w:tcW w:w="2182" w:type="pct"/>
            <w:gridSpan w:val="2"/>
          </w:tcPr>
          <w:p w:rsidR="003E730D" w:rsidRPr="003E730D" w:rsidRDefault="003E730D" w:rsidP="00AE0AFE">
            <w:pPr>
              <w:spacing w:line="320" w:lineRule="exact"/>
              <w:jc w:val="left"/>
              <w:rPr>
                <w:rFonts w:ascii="宋体" w:eastAsia="宋体" w:hAnsi="宋体"/>
                <w:color w:val="000000"/>
                <w:szCs w:val="20"/>
              </w:rPr>
            </w:pPr>
            <w:r w:rsidRPr="003E730D">
              <w:rPr>
                <w:rFonts w:ascii="宋体" w:eastAsia="宋体" w:hAnsi="宋体" w:hint="eastAsia"/>
                <w:color w:val="000000"/>
                <w:szCs w:val="20"/>
              </w:rPr>
              <w:t>软件以Flash动画与3D虚拟仿真相结合，模拟了安全用电基础知识、人体</w:t>
            </w:r>
            <w:r w:rsidRPr="003E730D">
              <w:rPr>
                <w:rFonts w:ascii="宋体" w:eastAsia="宋体" w:hAnsi="宋体" w:hint="eastAsia"/>
                <w:color w:val="000000"/>
                <w:szCs w:val="20"/>
              </w:rPr>
              <w:lastRenderedPageBreak/>
              <w:t>阻抗的认识和测试、直接触电的认识和实训操作、人体在遭受电击时的电流途径、间接触电的认识和实训操作、IT供电系统、TT供电系统、TN-S供电系统、TN-C供电系统、TN-C-S供电系统、指令标识的认识、电气火灾产生的原因及处理方法等。通过实训能够对学生进行安全用电教育，提高学生的安全意识，使学生学会一些自救的方法，让学生在遇到危险时能采取一定的安全措施，保护自己，以及熟悉各种电气事故产生的原因和处理电气事故的实用操作措施，减少电气事故的发生。</w:t>
            </w:r>
          </w:p>
        </w:tc>
        <w:tc>
          <w:tcPr>
            <w:tcW w:w="436" w:type="pct"/>
            <w:vAlign w:val="center"/>
          </w:tcPr>
          <w:p w:rsidR="003E730D" w:rsidRPr="003E730D" w:rsidRDefault="003E730D" w:rsidP="00AE0AFE">
            <w:pPr>
              <w:spacing w:line="320" w:lineRule="exact"/>
              <w:jc w:val="center"/>
              <w:rPr>
                <w:rFonts w:ascii="宋体" w:eastAsia="宋体" w:hAnsi="宋体"/>
                <w:color w:val="000000"/>
                <w:szCs w:val="20"/>
              </w:rPr>
            </w:pPr>
            <w:r w:rsidRPr="003E730D">
              <w:rPr>
                <w:rFonts w:ascii="宋体" w:eastAsia="宋体" w:hAnsi="宋体" w:hint="eastAsia"/>
                <w:color w:val="000000"/>
                <w:szCs w:val="20"/>
              </w:rPr>
              <w:lastRenderedPageBreak/>
              <w:t>1套</w:t>
            </w:r>
          </w:p>
        </w:tc>
        <w:tc>
          <w:tcPr>
            <w:tcW w:w="509" w:type="pct"/>
            <w:vAlign w:val="center"/>
          </w:tcPr>
          <w:p w:rsidR="003E730D" w:rsidRPr="003E730D" w:rsidRDefault="003E730D" w:rsidP="00AE0AFE">
            <w:pPr>
              <w:pStyle w:val="a5"/>
              <w:spacing w:line="320" w:lineRule="exact"/>
              <w:ind w:firstLineChars="0" w:firstLine="0"/>
              <w:textAlignment w:val="baseline"/>
              <w:rPr>
                <w:rFonts w:ascii="宋体" w:hAnsi="宋体" w:cstheme="minorBidi"/>
                <w:color w:val="000000"/>
                <w:sz w:val="21"/>
                <w:szCs w:val="20"/>
              </w:rPr>
            </w:pPr>
          </w:p>
        </w:tc>
      </w:tr>
      <w:tr w:rsidR="003E730D" w:rsidRPr="003E730D" w:rsidTr="00AE0AFE">
        <w:trPr>
          <w:trHeight w:val="315"/>
        </w:trPr>
        <w:tc>
          <w:tcPr>
            <w:tcW w:w="430" w:type="pct"/>
            <w:vAlign w:val="center"/>
          </w:tcPr>
          <w:p w:rsidR="003E730D" w:rsidRPr="003E730D" w:rsidRDefault="003E730D" w:rsidP="00AE0AFE">
            <w:pPr>
              <w:jc w:val="center"/>
              <w:rPr>
                <w:rFonts w:ascii="宋体" w:eastAsia="宋体" w:hAnsi="宋体"/>
                <w:color w:val="000000"/>
                <w:szCs w:val="20"/>
              </w:rPr>
            </w:pPr>
            <w:r w:rsidRPr="003E730D">
              <w:rPr>
                <w:rFonts w:ascii="宋体" w:eastAsia="宋体" w:hAnsi="宋体" w:hint="eastAsia"/>
                <w:color w:val="000000"/>
                <w:szCs w:val="20"/>
              </w:rPr>
              <w:lastRenderedPageBreak/>
              <w:t>4</w:t>
            </w:r>
          </w:p>
        </w:tc>
        <w:tc>
          <w:tcPr>
            <w:tcW w:w="452" w:type="pct"/>
            <w:vAlign w:val="center"/>
          </w:tcPr>
          <w:p w:rsidR="003E730D" w:rsidRPr="003E730D" w:rsidRDefault="003E730D" w:rsidP="00AE0AFE">
            <w:pPr>
              <w:rPr>
                <w:rFonts w:ascii="宋体" w:eastAsia="宋体" w:hAnsi="宋体"/>
                <w:color w:val="000000"/>
                <w:szCs w:val="20"/>
              </w:rPr>
            </w:pPr>
            <w:r w:rsidRPr="003E730D">
              <w:rPr>
                <w:rFonts w:ascii="宋体" w:eastAsia="宋体" w:hAnsi="宋体" w:hint="eastAsia"/>
                <w:color w:val="000000"/>
                <w:szCs w:val="20"/>
              </w:rPr>
              <w:t>其他</w:t>
            </w:r>
          </w:p>
          <w:p w:rsidR="003E730D" w:rsidRPr="003E730D" w:rsidRDefault="003E730D" w:rsidP="00AE0AFE">
            <w:pPr>
              <w:rPr>
                <w:rFonts w:ascii="宋体" w:eastAsia="宋体" w:hAnsi="宋体"/>
                <w:color w:val="000000"/>
                <w:szCs w:val="20"/>
              </w:rPr>
            </w:pPr>
            <w:r w:rsidRPr="003E730D">
              <w:rPr>
                <w:rFonts w:ascii="宋体" w:eastAsia="宋体" w:hAnsi="宋体" w:hint="eastAsia"/>
                <w:color w:val="000000"/>
                <w:szCs w:val="20"/>
              </w:rPr>
              <w:t>要求</w:t>
            </w:r>
          </w:p>
        </w:tc>
        <w:tc>
          <w:tcPr>
            <w:tcW w:w="4118" w:type="pct"/>
            <w:gridSpan w:val="5"/>
            <w:vAlign w:val="center"/>
          </w:tcPr>
          <w:p w:rsidR="003E730D" w:rsidRPr="003E730D" w:rsidRDefault="001010CB" w:rsidP="00AE0AFE">
            <w:pPr>
              <w:spacing w:line="400" w:lineRule="exact"/>
              <w:ind w:firstLineChars="200" w:firstLine="420"/>
              <w:rPr>
                <w:rFonts w:ascii="宋体" w:eastAsia="宋体" w:hAnsi="宋体"/>
                <w:color w:val="000000"/>
                <w:szCs w:val="20"/>
              </w:rPr>
            </w:pPr>
            <w:r>
              <w:rPr>
                <w:rFonts w:ascii="宋体" w:eastAsia="宋体" w:hAnsi="宋体"/>
                <w:color w:val="000000"/>
                <w:szCs w:val="20"/>
              </w:rPr>
              <w:t>1</w:t>
            </w:r>
            <w:r w:rsidR="003E730D" w:rsidRPr="003E730D">
              <w:rPr>
                <w:rFonts w:ascii="宋体" w:eastAsia="宋体" w:hAnsi="宋体" w:hint="eastAsia"/>
                <w:color w:val="000000"/>
                <w:szCs w:val="20"/>
              </w:rPr>
              <w:t>）</w:t>
            </w:r>
            <w:r w:rsidR="003E730D" w:rsidRPr="003E730D">
              <w:rPr>
                <w:rFonts w:ascii="宋体" w:eastAsia="宋体" w:hAnsi="宋体"/>
                <w:color w:val="000000"/>
                <w:szCs w:val="20"/>
              </w:rPr>
              <w:t>为增强</w:t>
            </w:r>
            <w:r w:rsidR="003E730D" w:rsidRPr="003E730D">
              <w:rPr>
                <w:rFonts w:ascii="宋体" w:eastAsia="宋体" w:hAnsi="宋体" w:hint="eastAsia"/>
                <w:color w:val="000000"/>
                <w:szCs w:val="20"/>
              </w:rPr>
              <w:t>“配套教学仿真软件包”的</w:t>
            </w:r>
            <w:r w:rsidR="003E730D" w:rsidRPr="003E730D">
              <w:rPr>
                <w:rFonts w:ascii="宋体" w:eastAsia="宋体" w:hAnsi="宋体"/>
                <w:color w:val="000000"/>
                <w:szCs w:val="20"/>
              </w:rPr>
              <w:t>实</w:t>
            </w:r>
            <w:r w:rsidR="003E730D" w:rsidRPr="003E730D">
              <w:rPr>
                <w:rFonts w:ascii="宋体" w:eastAsia="宋体" w:hAnsi="宋体" w:hint="eastAsia"/>
                <w:color w:val="000000"/>
                <w:szCs w:val="20"/>
              </w:rPr>
              <w:t>验</w:t>
            </w:r>
            <w:r w:rsidR="003E730D" w:rsidRPr="003E730D">
              <w:rPr>
                <w:rFonts w:ascii="宋体" w:eastAsia="宋体" w:hAnsi="宋体"/>
                <w:color w:val="000000"/>
                <w:szCs w:val="20"/>
              </w:rPr>
              <w:t>效果及确保软件产品的性能可靠性，</w:t>
            </w:r>
            <w:r w:rsidR="003E730D" w:rsidRPr="003E730D">
              <w:rPr>
                <w:rFonts w:ascii="宋体" w:eastAsia="宋体" w:hAnsi="宋体" w:hint="eastAsia"/>
                <w:color w:val="000000"/>
                <w:szCs w:val="20"/>
              </w:rPr>
              <w:t>激发学生学习的兴趣，</w:t>
            </w:r>
            <w:r w:rsidR="003E730D" w:rsidRPr="003E730D">
              <w:rPr>
                <w:rFonts w:ascii="宋体" w:eastAsia="宋体" w:hAnsi="宋体"/>
                <w:color w:val="000000"/>
                <w:szCs w:val="20"/>
              </w:rPr>
              <w:t>投标时提供省级部门出具的软件测评报告，</w:t>
            </w:r>
            <w:r w:rsidR="003E730D" w:rsidRPr="003E730D">
              <w:rPr>
                <w:rFonts w:ascii="宋体" w:eastAsia="宋体" w:hAnsi="宋体" w:hint="eastAsia"/>
                <w:color w:val="000000"/>
                <w:szCs w:val="20"/>
              </w:rPr>
              <w:t>带</w:t>
            </w:r>
            <w:r w:rsidR="003E730D" w:rsidRPr="003E730D">
              <w:rPr>
                <w:rFonts w:ascii="宋体" w:eastAsia="宋体" w:hAnsi="宋体"/>
                <w:color w:val="000000"/>
                <w:szCs w:val="20"/>
              </w:rPr>
              <w:t>原件备查。</w:t>
            </w:r>
          </w:p>
          <w:p w:rsidR="003E730D" w:rsidRPr="003E730D" w:rsidRDefault="001010CB" w:rsidP="00AE0AFE">
            <w:pPr>
              <w:spacing w:line="400" w:lineRule="exact"/>
              <w:ind w:firstLineChars="200" w:firstLine="420"/>
              <w:rPr>
                <w:rFonts w:ascii="宋体" w:eastAsia="宋体" w:hAnsi="宋体"/>
                <w:color w:val="000000"/>
                <w:szCs w:val="20"/>
              </w:rPr>
            </w:pPr>
            <w:r>
              <w:rPr>
                <w:rFonts w:ascii="宋体" w:eastAsia="宋体" w:hAnsi="宋体"/>
                <w:color w:val="000000"/>
                <w:szCs w:val="20"/>
              </w:rPr>
              <w:t>2</w:t>
            </w:r>
            <w:r w:rsidR="003E730D" w:rsidRPr="003E730D">
              <w:rPr>
                <w:rFonts w:ascii="宋体" w:eastAsia="宋体" w:hAnsi="宋体" w:hint="eastAsia"/>
                <w:color w:val="000000"/>
                <w:szCs w:val="20"/>
              </w:rPr>
              <w:t>）设备生产厂家能够满足</w:t>
            </w:r>
            <w:r w:rsidR="003E730D" w:rsidRPr="003E730D">
              <w:rPr>
                <w:rFonts w:ascii="宋体" w:eastAsia="宋体" w:hAnsi="宋体"/>
                <w:color w:val="000000"/>
                <w:szCs w:val="20"/>
              </w:rPr>
              <w:t>ISO9001：2008 质量管理体系认证证书、ISO14001：2004 环境管理体系认证证书、OHSAS18001：1999 职业健康安全管理体系认证证书、ISO1001：200</w:t>
            </w:r>
            <w:r w:rsidR="003E730D" w:rsidRPr="003E730D">
              <w:rPr>
                <w:rFonts w:ascii="宋体" w:eastAsia="宋体" w:hAnsi="宋体" w:hint="eastAsia"/>
                <w:color w:val="000000"/>
                <w:szCs w:val="20"/>
              </w:rPr>
              <w:t>3</w:t>
            </w:r>
            <w:r w:rsidR="003E730D" w:rsidRPr="003E730D">
              <w:rPr>
                <w:rFonts w:ascii="宋体" w:eastAsia="宋体" w:hAnsi="宋体"/>
                <w:color w:val="000000"/>
                <w:szCs w:val="20"/>
              </w:rPr>
              <w:t>测量管理体系认证证书</w:t>
            </w:r>
            <w:r w:rsidR="003E730D" w:rsidRPr="003E730D">
              <w:rPr>
                <w:rFonts w:ascii="宋体" w:eastAsia="宋体" w:hAnsi="宋体" w:hint="eastAsia"/>
                <w:color w:val="000000"/>
                <w:szCs w:val="20"/>
              </w:rPr>
              <w:t>、SA8000:2008社会责任管理体系认证证书、计算机信息系统集成企业资质证书、标准化良好行为AAA证书等要求。</w:t>
            </w:r>
          </w:p>
          <w:p w:rsidR="003E730D" w:rsidRPr="003E730D" w:rsidRDefault="003E730D" w:rsidP="00AE0AFE">
            <w:pPr>
              <w:pStyle w:val="a5"/>
              <w:spacing w:line="320" w:lineRule="exact"/>
              <w:ind w:firstLineChars="0" w:firstLine="0"/>
              <w:textAlignment w:val="baseline"/>
              <w:rPr>
                <w:rFonts w:ascii="宋体" w:hAnsi="宋体" w:cstheme="minorBidi"/>
                <w:color w:val="000000"/>
                <w:sz w:val="21"/>
                <w:szCs w:val="20"/>
              </w:rPr>
            </w:pPr>
            <w:r w:rsidRPr="003E730D">
              <w:rPr>
                <w:rFonts w:ascii="宋体" w:hAnsi="宋体" w:cstheme="minorBidi" w:hint="eastAsia"/>
                <w:color w:val="000000"/>
                <w:sz w:val="21"/>
                <w:szCs w:val="20"/>
              </w:rPr>
              <w:t xml:space="preserve"> ★</w:t>
            </w:r>
            <w:r w:rsidR="001010CB">
              <w:rPr>
                <w:rFonts w:ascii="宋体" w:hAnsi="宋体" w:cstheme="minorBidi"/>
                <w:color w:val="000000"/>
                <w:sz w:val="21"/>
                <w:szCs w:val="20"/>
              </w:rPr>
              <w:t>3</w:t>
            </w:r>
            <w:r w:rsidRPr="003E730D">
              <w:rPr>
                <w:rFonts w:ascii="宋体" w:hAnsi="宋体" w:cstheme="minorBidi" w:hint="eastAsia"/>
                <w:color w:val="000000"/>
                <w:sz w:val="21"/>
                <w:szCs w:val="20"/>
              </w:rPr>
              <w:t>）中标供应商需在中标</w:t>
            </w:r>
            <w:r w:rsidR="005C5136">
              <w:rPr>
                <w:rFonts w:ascii="宋体" w:hAnsi="宋体" w:cstheme="minorBidi" w:hint="eastAsia"/>
                <w:color w:val="000000"/>
                <w:sz w:val="21"/>
                <w:szCs w:val="20"/>
              </w:rPr>
              <w:t>后</w:t>
            </w:r>
            <w:r w:rsidRPr="003E730D">
              <w:rPr>
                <w:rFonts w:ascii="宋体" w:hAnsi="宋体" w:cstheme="minorBidi"/>
                <w:color w:val="000000"/>
                <w:sz w:val="21"/>
                <w:szCs w:val="20"/>
              </w:rPr>
              <w:t>7</w:t>
            </w:r>
            <w:r w:rsidRPr="003E730D">
              <w:rPr>
                <w:rFonts w:ascii="宋体" w:hAnsi="宋体" w:cstheme="minorBidi" w:hint="eastAsia"/>
                <w:color w:val="000000"/>
                <w:sz w:val="21"/>
                <w:szCs w:val="20"/>
              </w:rPr>
              <w:t>日内抽取样机备查，并符合</w:t>
            </w:r>
            <w:r w:rsidR="005C5136">
              <w:rPr>
                <w:rFonts w:ascii="宋体" w:hAnsi="宋体" w:cstheme="minorBidi" w:hint="eastAsia"/>
                <w:color w:val="000000"/>
                <w:sz w:val="21"/>
                <w:szCs w:val="20"/>
              </w:rPr>
              <w:t>比选</w:t>
            </w:r>
            <w:r w:rsidRPr="003E730D">
              <w:rPr>
                <w:rFonts w:ascii="宋体" w:hAnsi="宋体" w:cstheme="minorBidi" w:hint="eastAsia"/>
                <w:color w:val="000000"/>
                <w:sz w:val="21"/>
                <w:szCs w:val="20"/>
              </w:rPr>
              <w:t>文件及用户要求，进行测试；如在规定时间内不能提供样机测试则按虚假应标处理。顺延第二中标供应商。</w:t>
            </w:r>
          </w:p>
          <w:p w:rsidR="003E730D" w:rsidRPr="003E730D" w:rsidRDefault="003E730D" w:rsidP="001010CB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宋体" w:eastAsia="宋体" w:hAnsi="宋体"/>
                <w:color w:val="000000"/>
                <w:szCs w:val="20"/>
              </w:rPr>
            </w:pPr>
            <w:r w:rsidRPr="003E730D">
              <w:rPr>
                <w:rFonts w:ascii="宋体" w:eastAsia="宋体" w:hAnsi="宋体" w:hint="eastAsia"/>
                <w:color w:val="000000"/>
                <w:szCs w:val="20"/>
              </w:rPr>
              <w:t>★</w:t>
            </w:r>
            <w:r w:rsidRPr="003E730D">
              <w:rPr>
                <w:rFonts w:ascii="宋体" w:eastAsia="宋体" w:hAnsi="宋体"/>
                <w:color w:val="000000"/>
                <w:szCs w:val="20"/>
              </w:rPr>
              <w:t xml:space="preserve"> </w:t>
            </w:r>
            <w:r w:rsidR="001010CB">
              <w:rPr>
                <w:rFonts w:ascii="宋体" w:eastAsia="宋体" w:hAnsi="宋体"/>
                <w:color w:val="000000"/>
                <w:szCs w:val="20"/>
              </w:rPr>
              <w:t>4</w:t>
            </w:r>
            <w:r w:rsidRPr="003E730D">
              <w:rPr>
                <w:rFonts w:ascii="宋体" w:eastAsia="宋体" w:hAnsi="宋体" w:hint="eastAsia"/>
                <w:color w:val="000000"/>
                <w:szCs w:val="20"/>
              </w:rPr>
              <w:t>）供应商须在报价文件中提供机械原理实训室的三</w:t>
            </w:r>
            <w:r w:rsidRPr="003E730D">
              <w:rPr>
                <w:rFonts w:ascii="宋体" w:eastAsia="宋体" w:hAnsi="宋体"/>
                <w:color w:val="000000"/>
                <w:szCs w:val="20"/>
              </w:rPr>
              <w:t xml:space="preserve">D </w:t>
            </w:r>
            <w:r w:rsidRPr="003E730D">
              <w:rPr>
                <w:rFonts w:ascii="宋体" w:eastAsia="宋体" w:hAnsi="宋体" w:hint="eastAsia"/>
                <w:color w:val="000000"/>
                <w:szCs w:val="20"/>
              </w:rPr>
              <w:t>效果图（根据教室实际情况进行设计）。</w:t>
            </w:r>
            <w:bookmarkStart w:id="0" w:name="_GoBack"/>
            <w:bookmarkEnd w:id="0"/>
          </w:p>
        </w:tc>
      </w:tr>
    </w:tbl>
    <w:p w:rsidR="003E730D" w:rsidRPr="003E730D" w:rsidRDefault="003E730D" w:rsidP="003E730D">
      <w:pPr>
        <w:rPr>
          <w:rFonts w:ascii="宋体" w:eastAsia="宋体" w:hAnsi="宋体"/>
          <w:color w:val="000000"/>
          <w:szCs w:val="20"/>
        </w:rPr>
      </w:pPr>
    </w:p>
    <w:p w:rsidR="00FC1209" w:rsidRPr="003E730D" w:rsidRDefault="00FC1209">
      <w:pPr>
        <w:rPr>
          <w:rFonts w:ascii="宋体" w:eastAsia="宋体" w:hAnsi="宋体"/>
          <w:color w:val="000000"/>
          <w:szCs w:val="20"/>
        </w:rPr>
      </w:pPr>
    </w:p>
    <w:sectPr w:rsidR="00FC1209" w:rsidRPr="003E730D" w:rsidSect="001669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62B9" w:rsidRDefault="007662B9" w:rsidP="005C5136">
      <w:r>
        <w:separator/>
      </w:r>
    </w:p>
  </w:endnote>
  <w:endnote w:type="continuationSeparator" w:id="1">
    <w:p w:rsidR="007662B9" w:rsidRDefault="007662B9" w:rsidP="005C51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62B9" w:rsidRDefault="007662B9" w:rsidP="005C5136">
      <w:r>
        <w:separator/>
      </w:r>
    </w:p>
  </w:footnote>
  <w:footnote w:type="continuationSeparator" w:id="1">
    <w:p w:rsidR="007662B9" w:rsidRDefault="007662B9" w:rsidP="005C51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441C1C"/>
    <w:multiLevelType w:val="hybridMultilevel"/>
    <w:tmpl w:val="1D523D68"/>
    <w:lvl w:ilvl="0" w:tplc="5246AF30">
      <w:start w:val="1"/>
      <w:numFmt w:val="decimal"/>
      <w:lvlText w:val="%1."/>
      <w:lvlJc w:val="left"/>
      <w:pPr>
        <w:tabs>
          <w:tab w:val="num" w:pos="680"/>
        </w:tabs>
        <w:ind w:left="0" w:firstLine="452"/>
      </w:pPr>
      <w:rPr>
        <w:rFonts w:ascii="宋体" w:eastAsia="宋体" w:hAnsi="宋体" w:hint="eastAsia"/>
        <w:b w:val="0"/>
        <w:strike w:val="0"/>
        <w:dstrike w:val="0"/>
        <w:color w:val="auto"/>
        <w:u w:val="none" w:color="000000"/>
        <w:effect w:val="none"/>
      </w:rPr>
    </w:lvl>
    <w:lvl w:ilvl="1" w:tplc="AB4872C2">
      <w:start w:val="1"/>
      <w:numFmt w:val="lowerLetter"/>
      <w:lvlText w:val="%2)"/>
      <w:lvlJc w:val="left"/>
      <w:pPr>
        <w:tabs>
          <w:tab w:val="num" w:pos="1292"/>
        </w:tabs>
        <w:ind w:left="1292" w:hanging="420"/>
      </w:pPr>
    </w:lvl>
    <w:lvl w:ilvl="2" w:tplc="A3DCB9E4">
      <w:start w:val="1"/>
      <w:numFmt w:val="lowerRoman"/>
      <w:lvlText w:val="%3."/>
      <w:lvlJc w:val="right"/>
      <w:pPr>
        <w:tabs>
          <w:tab w:val="num" w:pos="1712"/>
        </w:tabs>
        <w:ind w:left="1712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552"/>
        </w:tabs>
        <w:ind w:left="2552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972"/>
        </w:tabs>
        <w:ind w:left="2972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812"/>
        </w:tabs>
        <w:ind w:left="3812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232"/>
        </w:tabs>
        <w:ind w:left="4232" w:hanging="420"/>
      </w:pPr>
    </w:lvl>
  </w:abstractNum>
  <w:abstractNum w:abstractNumId="1">
    <w:nsid w:val="5CA874B5"/>
    <w:multiLevelType w:val="multilevel"/>
    <w:tmpl w:val="5CA874B5"/>
    <w:lvl w:ilvl="0">
      <w:start w:val="1"/>
      <w:numFmt w:val="chineseCountingThousand"/>
      <w:lvlText w:val="%1、"/>
      <w:lvlJc w:val="left"/>
      <w:pPr>
        <w:tabs>
          <w:tab w:val="num" w:pos="0"/>
        </w:tabs>
      </w:pPr>
      <w:rPr>
        <w:rFonts w:ascii="黑体" w:eastAsia="黑体" w:cs="Times New Roman" w:hint="eastAsia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ascii="宋体" w:eastAsia="宋体" w:cs="Times New Roman" w:hint="eastAsia"/>
        <w:b w:val="0"/>
        <w:i w:val="0"/>
        <w:sz w:val="23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730D"/>
    <w:rsid w:val="001010CB"/>
    <w:rsid w:val="00166953"/>
    <w:rsid w:val="003E730D"/>
    <w:rsid w:val="005C5136"/>
    <w:rsid w:val="007662B9"/>
    <w:rsid w:val="00FC12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30D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E730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3E730D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flname">
    <w:name w:val="flname"/>
    <w:basedOn w:val="a"/>
    <w:uiPriority w:val="99"/>
    <w:rsid w:val="003E73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List Paragraph"/>
    <w:basedOn w:val="a"/>
    <w:link w:val="Char"/>
    <w:uiPriority w:val="99"/>
    <w:qFormat/>
    <w:rsid w:val="003E730D"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">
    <w:name w:val="列出段落 Char"/>
    <w:link w:val="a3"/>
    <w:uiPriority w:val="99"/>
    <w:rsid w:val="003E730D"/>
    <w:rPr>
      <w:rFonts w:ascii="Calibri" w:eastAsia="宋体" w:hAnsi="Calibri" w:cs="Times New Roman"/>
    </w:rPr>
  </w:style>
  <w:style w:type="paragraph" w:styleId="a4">
    <w:name w:val="Normal Indent"/>
    <w:basedOn w:val="a"/>
    <w:uiPriority w:val="99"/>
    <w:rsid w:val="003E730D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styleId="a5">
    <w:name w:val="Body Text Indent"/>
    <w:basedOn w:val="a"/>
    <w:link w:val="Char0"/>
    <w:unhideWhenUsed/>
    <w:rsid w:val="003E730D"/>
    <w:pPr>
      <w:spacing w:line="340" w:lineRule="exact"/>
      <w:ind w:firstLineChars="200" w:firstLine="460"/>
    </w:pPr>
    <w:rPr>
      <w:rFonts w:ascii="Times New Roman" w:eastAsia="宋体" w:hAnsi="Times New Roman" w:cs="Times New Roman"/>
      <w:sz w:val="23"/>
      <w:szCs w:val="24"/>
    </w:rPr>
  </w:style>
  <w:style w:type="character" w:customStyle="1" w:styleId="Char0">
    <w:name w:val="正文文本缩进 Char"/>
    <w:basedOn w:val="a0"/>
    <w:link w:val="a5"/>
    <w:rsid w:val="003E730D"/>
    <w:rPr>
      <w:rFonts w:ascii="Times New Roman" w:eastAsia="宋体" w:hAnsi="Times New Roman" w:cs="Times New Roman"/>
      <w:sz w:val="23"/>
      <w:szCs w:val="24"/>
    </w:rPr>
  </w:style>
  <w:style w:type="paragraph" w:styleId="a6">
    <w:name w:val="header"/>
    <w:basedOn w:val="a"/>
    <w:link w:val="Char1"/>
    <w:uiPriority w:val="99"/>
    <w:semiHidden/>
    <w:unhideWhenUsed/>
    <w:rsid w:val="005C51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rsid w:val="005C5136"/>
    <w:rPr>
      <w:sz w:val="18"/>
      <w:szCs w:val="18"/>
    </w:rPr>
  </w:style>
  <w:style w:type="paragraph" w:styleId="a7">
    <w:name w:val="footer"/>
    <w:basedOn w:val="a"/>
    <w:link w:val="Char2"/>
    <w:uiPriority w:val="99"/>
    <w:semiHidden/>
    <w:unhideWhenUsed/>
    <w:rsid w:val="005C51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semiHidden/>
    <w:rsid w:val="005C513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448</Words>
  <Characters>2556</Characters>
  <Application>Microsoft Office Word</Application>
  <DocSecurity>0</DocSecurity>
  <Lines>21</Lines>
  <Paragraphs>5</Paragraphs>
  <ScaleCrop>false</ScaleCrop>
  <Company>Microsoft</Company>
  <LinksUpToDate>false</LinksUpToDate>
  <CharactersWithSpaces>2999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FZ</cp:lastModifiedBy>
  <cp:revision>3</cp:revision>
  <dcterms:created xsi:type="dcterms:W3CDTF">2016-11-03T08:20:00Z</dcterms:created>
  <dcterms:modified xsi:type="dcterms:W3CDTF">2016-11-07T08:31:00Z</dcterms:modified>
</cp:coreProperties>
</file>