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ahoma" w:hAnsi="Tahoma" w:cs="Tahoma"/>
          <w:b/>
          <w:sz w:val="32"/>
          <w:szCs w:val="32"/>
        </w:rPr>
      </w:pPr>
      <w:bookmarkStart w:id="0" w:name="_GoBack"/>
      <w:bookmarkEnd w:id="0"/>
      <w:r>
        <w:rPr>
          <w:rFonts w:hint="eastAsia" w:ascii="Tahoma" w:hAnsi="Tahoma" w:cs="Tahoma"/>
          <w:b/>
          <w:sz w:val="32"/>
          <w:szCs w:val="32"/>
        </w:rPr>
        <w:t>传感系统-力与音频传感模块-技术要求</w:t>
      </w:r>
    </w:p>
    <w:p>
      <w:pPr>
        <w:jc w:val="center"/>
        <w:rPr>
          <w:rFonts w:ascii="Tahoma" w:hAnsi="Tahoma" w:cs="Tahoma"/>
          <w:b/>
          <w:sz w:val="32"/>
          <w:szCs w:val="32"/>
        </w:rPr>
      </w:pPr>
    </w:p>
    <w:p>
      <w:pPr>
        <w:pStyle w:val="7"/>
        <w:numPr>
          <w:ilvl w:val="0"/>
          <w:numId w:val="1"/>
        </w:numPr>
        <w:rPr>
          <w:rFonts w:ascii="Tahoma" w:hAnsi="Tahoma" w:cs="Tahoma"/>
        </w:rPr>
      </w:pPr>
      <w:r>
        <w:rPr>
          <w:rFonts w:hint="eastAsia" w:ascii="Tahoma" w:hAnsi="Tahoma" w:cs="Tahoma"/>
        </w:rPr>
        <w:t>设备概述</w:t>
      </w:r>
      <w:r>
        <w:rPr>
          <w:rFonts w:ascii="Tahoma" w:hAnsi="Tahoma" w:cs="Tahoma"/>
        </w:rPr>
        <w:t xml:space="preserve"> </w:t>
      </w:r>
    </w:p>
    <w:p>
      <w:pPr>
        <w:ind w:firstLine="200" w:firstLineChars="100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设备名称：传感系统-力与音频传感模块</w:t>
      </w:r>
    </w:p>
    <w:p>
      <w:pPr>
        <w:ind w:firstLine="200" w:firstLineChars="100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数量：1套</w:t>
      </w:r>
    </w:p>
    <w:p>
      <w:pPr>
        <w:ind w:firstLine="200" w:firstLineChars="100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该传感系统拾音器系统和中空力传感器，用于声音及力信号的传感采集。</w:t>
      </w:r>
    </w:p>
    <w:p>
      <w:pPr>
        <w:ind w:firstLine="200" w:firstLineChars="100"/>
        <w:rPr>
          <w:rFonts w:ascii="宋体" w:hAnsi="宋体" w:cs="Tahoma"/>
          <w:sz w:val="20"/>
          <w:szCs w:val="20"/>
        </w:rPr>
      </w:pPr>
      <w:r>
        <w:rPr>
          <w:rFonts w:ascii="宋体" w:hAnsi="宋体" w:cs="Tahoma"/>
          <w:sz w:val="20"/>
          <w:szCs w:val="20"/>
        </w:rPr>
        <w:t>投标方须针对招标技术参数，提供相应</w:t>
      </w:r>
      <w:r>
        <w:rPr>
          <w:rFonts w:hint="eastAsia" w:ascii="宋体" w:hAnsi="宋体" w:cs="Tahoma"/>
          <w:sz w:val="20"/>
          <w:szCs w:val="20"/>
        </w:rPr>
        <w:t>的材料或说明</w:t>
      </w:r>
      <w:r>
        <w:rPr>
          <w:rFonts w:ascii="宋体" w:hAnsi="宋体" w:cs="Tahoma"/>
          <w:sz w:val="20"/>
          <w:szCs w:val="20"/>
        </w:rPr>
        <w:t>，否则该参数被视为非实质性响应，扣分处理</w:t>
      </w:r>
      <w:r>
        <w:rPr>
          <w:rFonts w:hint="eastAsia" w:ascii="宋体" w:hAnsi="宋体" w:cs="Tahoma"/>
          <w:sz w:val="20"/>
          <w:szCs w:val="20"/>
        </w:rPr>
        <w:t>，技术参数中打星号的技术参数必须满足要求。</w:t>
      </w:r>
    </w:p>
    <w:p>
      <w:pPr>
        <w:ind w:firstLine="200" w:firstLineChars="100"/>
        <w:rPr>
          <w:rFonts w:ascii="宋体" w:hAnsi="宋体" w:cs="Tahoma"/>
          <w:sz w:val="20"/>
          <w:szCs w:val="20"/>
        </w:rPr>
      </w:pPr>
    </w:p>
    <w:p>
      <w:pPr>
        <w:ind w:left="425"/>
        <w:jc w:val="center"/>
        <w:rPr>
          <w:rFonts w:ascii="宋体" w:hAnsi="宋体" w:cs="Tahoma"/>
          <w:sz w:val="22"/>
          <w:szCs w:val="22"/>
        </w:rPr>
      </w:pPr>
      <w:r>
        <w:rPr>
          <w:rFonts w:hint="eastAsia" w:ascii="宋体" w:hAnsi="宋体" w:cs="Tahoma"/>
          <w:sz w:val="22"/>
          <w:szCs w:val="22"/>
        </w:rPr>
        <w:t>系统组成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779"/>
        <w:gridCol w:w="2878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ascii="宋体" w:hAnsi="宋体" w:cs="Tahoma"/>
                <w:sz w:val="22"/>
                <w:szCs w:val="22"/>
              </w:rPr>
            </w:pPr>
            <w:r>
              <w:rPr>
                <w:rFonts w:ascii="宋体" w:hAnsi="宋体" w:cs="Tahoma"/>
                <w:sz w:val="22"/>
                <w:szCs w:val="22"/>
              </w:rPr>
              <w:t>序号</w:t>
            </w:r>
          </w:p>
        </w:tc>
        <w:tc>
          <w:tcPr>
            <w:tcW w:w="2779" w:type="dxa"/>
            <w:vAlign w:val="center"/>
          </w:tcPr>
          <w:p>
            <w:pPr>
              <w:jc w:val="center"/>
              <w:rPr>
                <w:rFonts w:ascii="宋体" w:hAnsi="宋体" w:cs="Tahoma"/>
                <w:b/>
                <w:bCs/>
                <w:sz w:val="22"/>
                <w:szCs w:val="22"/>
              </w:rPr>
            </w:pPr>
            <w:r>
              <w:rPr>
                <w:rFonts w:ascii="宋体" w:hAnsi="宋体" w:cs="Tahoma"/>
                <w:b/>
                <w:bCs/>
                <w:sz w:val="22"/>
                <w:szCs w:val="22"/>
              </w:rPr>
              <w:t>设备/仪器名称</w:t>
            </w: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ascii="宋体" w:hAnsi="宋体" w:cs="Tahoma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Tahoma"/>
                <w:b/>
                <w:bCs/>
                <w:sz w:val="22"/>
                <w:szCs w:val="22"/>
              </w:rPr>
              <w:t>配置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宋体" w:hAnsi="宋体" w:cs="Tahoma"/>
                <w:b/>
                <w:bCs/>
                <w:sz w:val="22"/>
                <w:szCs w:val="22"/>
              </w:rPr>
            </w:pPr>
            <w:r>
              <w:rPr>
                <w:rFonts w:ascii="宋体" w:hAnsi="宋体" w:cs="Tahoma"/>
                <w:b/>
                <w:bCs/>
                <w:sz w:val="22"/>
                <w:szCs w:val="22"/>
              </w:rPr>
              <w:t>数量</w:t>
            </w:r>
            <w:r>
              <w:rPr>
                <w:rFonts w:hint="eastAsia" w:ascii="宋体" w:hAnsi="宋体" w:cs="Tahoma"/>
                <w:b/>
                <w:bCs/>
                <w:sz w:val="22"/>
                <w:szCs w:val="22"/>
              </w:rPr>
              <w:t>（台/套）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jc w:val="center"/>
              <w:rPr>
                <w:rFonts w:ascii="宋体" w:hAnsi="宋体" w:cs="Tahoma"/>
                <w:sz w:val="22"/>
                <w:szCs w:val="22"/>
              </w:rPr>
            </w:pPr>
            <w:r>
              <w:rPr>
                <w:rFonts w:hint="eastAsia" w:ascii="宋体" w:hAnsi="宋体" w:cs="Tahoma"/>
                <w:sz w:val="22"/>
                <w:szCs w:val="22"/>
              </w:rPr>
              <w:t>1</w:t>
            </w:r>
          </w:p>
        </w:tc>
        <w:tc>
          <w:tcPr>
            <w:tcW w:w="2779" w:type="dxa"/>
            <w:vMerge w:val="restart"/>
            <w:vAlign w:val="center"/>
          </w:tcPr>
          <w:p>
            <w:pPr>
              <w:jc w:val="center"/>
              <w:rPr>
                <w:rFonts w:ascii="宋体" w:hAnsi="宋体" w:cs="Tahoma"/>
                <w:sz w:val="22"/>
                <w:szCs w:val="22"/>
              </w:rPr>
            </w:pPr>
            <w:r>
              <w:rPr>
                <w:rFonts w:hint="eastAsia" w:ascii="宋体" w:hAnsi="宋体" w:cs="Tahoma"/>
                <w:sz w:val="22"/>
                <w:szCs w:val="22"/>
              </w:rPr>
              <w:t>拾音器系统</w:t>
            </w: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hint="eastAsia" w:ascii="宋体" w:hAnsi="宋体" w:cs="Tahoma"/>
                <w:sz w:val="20"/>
                <w:szCs w:val="20"/>
              </w:rPr>
              <w:t>数字录音主机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宋体" w:hAnsi="宋体" w:cs="Tahoma"/>
                <w:sz w:val="22"/>
                <w:szCs w:val="22"/>
              </w:rPr>
            </w:pPr>
            <w:r>
              <w:rPr>
                <w:rFonts w:hint="eastAsia" w:ascii="宋体" w:hAnsi="宋体" w:cs="Tahoma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ascii="宋体" w:hAnsi="宋体" w:cs="Tahoma"/>
                <w:sz w:val="22"/>
                <w:szCs w:val="22"/>
              </w:rPr>
            </w:pPr>
          </w:p>
        </w:tc>
        <w:tc>
          <w:tcPr>
            <w:tcW w:w="2779" w:type="dxa"/>
            <w:vMerge w:val="continue"/>
            <w:vAlign w:val="center"/>
          </w:tcPr>
          <w:p>
            <w:pPr>
              <w:jc w:val="center"/>
              <w:rPr>
                <w:rFonts w:ascii="宋体" w:hAnsi="宋体" w:cs="Tahoma"/>
                <w:sz w:val="22"/>
                <w:szCs w:val="22"/>
              </w:rPr>
            </w:pP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ascii="宋体" w:hAnsi="宋体" w:cs="Tahoma"/>
                <w:sz w:val="22"/>
                <w:szCs w:val="22"/>
              </w:rPr>
            </w:pPr>
            <w:r>
              <w:rPr>
                <w:rFonts w:hint="eastAsia" w:ascii="宋体" w:hAnsi="宋体" w:cs="Tahoma"/>
                <w:sz w:val="20"/>
                <w:szCs w:val="20"/>
              </w:rPr>
              <w:t>户外防水拾音器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宋体" w:hAnsi="宋体" w:cs="Tahoma"/>
                <w:sz w:val="22"/>
                <w:szCs w:val="22"/>
              </w:rPr>
            </w:pPr>
            <w:r>
              <w:rPr>
                <w:rFonts w:hint="eastAsia" w:ascii="宋体" w:hAnsi="宋体" w:cs="Tahoma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jc w:val="center"/>
              <w:rPr>
                <w:rFonts w:ascii="宋体" w:hAnsi="宋体" w:cs="Tahoma"/>
                <w:sz w:val="22"/>
                <w:szCs w:val="22"/>
              </w:rPr>
            </w:pPr>
            <w:r>
              <w:rPr>
                <w:rFonts w:hint="eastAsia" w:ascii="宋体" w:hAnsi="宋体" w:cs="Tahoma"/>
                <w:sz w:val="22"/>
                <w:szCs w:val="22"/>
              </w:rPr>
              <w:t>2</w:t>
            </w:r>
          </w:p>
        </w:tc>
        <w:tc>
          <w:tcPr>
            <w:tcW w:w="2779" w:type="dxa"/>
            <w:vMerge w:val="restart"/>
            <w:vAlign w:val="center"/>
          </w:tcPr>
          <w:p>
            <w:pPr>
              <w:jc w:val="center"/>
              <w:rPr>
                <w:rFonts w:ascii="宋体" w:hAnsi="宋体" w:cs="Tahoma"/>
                <w:sz w:val="22"/>
                <w:szCs w:val="22"/>
              </w:rPr>
            </w:pPr>
            <w:r>
              <w:rPr>
                <w:rFonts w:hint="eastAsia" w:ascii="宋体" w:hAnsi="宋体" w:cs="Tahoma"/>
                <w:sz w:val="22"/>
                <w:szCs w:val="22"/>
              </w:rPr>
              <w:t>中空力传感器</w:t>
            </w: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ascii="宋体" w:hAnsi="宋体" w:cs="Tahoma"/>
                <w:sz w:val="22"/>
                <w:szCs w:val="22"/>
              </w:rPr>
            </w:pPr>
            <w:r>
              <w:rPr>
                <w:rFonts w:hint="eastAsia" w:ascii="宋体" w:hAnsi="宋体" w:cs="Tahoma"/>
                <w:sz w:val="22"/>
                <w:szCs w:val="22"/>
              </w:rPr>
              <w:t>150</w:t>
            </w:r>
            <w:r>
              <w:rPr>
                <w:rFonts w:ascii="宋体" w:hAnsi="宋体" w:cs="Tahoma"/>
                <w:sz w:val="22"/>
                <w:szCs w:val="22"/>
              </w:rPr>
              <w:t>KN</w:t>
            </w:r>
            <w:r>
              <w:rPr>
                <w:rFonts w:hint="eastAsia" w:ascii="宋体" w:hAnsi="宋体" w:cs="Tahoma"/>
                <w:sz w:val="22"/>
                <w:szCs w:val="22"/>
              </w:rPr>
              <w:t>量程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宋体" w:hAnsi="宋体" w:cs="Tahoma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ascii="宋体" w:hAnsi="宋体" w:cs="Tahoma"/>
                <w:sz w:val="22"/>
                <w:szCs w:val="22"/>
              </w:rPr>
            </w:pPr>
          </w:p>
        </w:tc>
        <w:tc>
          <w:tcPr>
            <w:tcW w:w="2779" w:type="dxa"/>
            <w:vMerge w:val="continue"/>
            <w:vAlign w:val="center"/>
          </w:tcPr>
          <w:p>
            <w:pPr>
              <w:jc w:val="center"/>
              <w:rPr>
                <w:rFonts w:ascii="宋体" w:hAnsi="宋体" w:cs="Tahoma"/>
                <w:sz w:val="22"/>
                <w:szCs w:val="22"/>
              </w:rPr>
            </w:pP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ascii="宋体" w:hAnsi="宋体" w:cs="Tahoma"/>
                <w:sz w:val="22"/>
                <w:szCs w:val="22"/>
              </w:rPr>
            </w:pPr>
            <w:r>
              <w:rPr>
                <w:rFonts w:hint="eastAsia" w:ascii="宋体" w:hAnsi="宋体" w:cs="Tahoma"/>
                <w:sz w:val="22"/>
                <w:szCs w:val="22"/>
              </w:rPr>
              <w:t>170</w:t>
            </w:r>
            <w:r>
              <w:rPr>
                <w:rFonts w:ascii="宋体" w:hAnsi="宋体" w:cs="Tahoma"/>
                <w:sz w:val="22"/>
                <w:szCs w:val="22"/>
              </w:rPr>
              <w:t>KN</w:t>
            </w:r>
            <w:r>
              <w:rPr>
                <w:rFonts w:hint="eastAsia" w:ascii="宋体" w:hAnsi="宋体" w:cs="Tahoma"/>
                <w:sz w:val="22"/>
                <w:szCs w:val="22"/>
              </w:rPr>
              <w:t>量程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宋体" w:hAnsi="宋体" w:cs="Tahoma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ascii="宋体" w:hAnsi="宋体" w:cs="Tahoma"/>
                <w:sz w:val="22"/>
                <w:szCs w:val="22"/>
              </w:rPr>
            </w:pPr>
          </w:p>
        </w:tc>
        <w:tc>
          <w:tcPr>
            <w:tcW w:w="2779" w:type="dxa"/>
            <w:vMerge w:val="continue"/>
            <w:vAlign w:val="center"/>
          </w:tcPr>
          <w:p>
            <w:pPr>
              <w:jc w:val="center"/>
              <w:rPr>
                <w:rFonts w:ascii="宋体" w:hAnsi="宋体" w:cs="Tahoma"/>
                <w:sz w:val="22"/>
                <w:szCs w:val="22"/>
              </w:rPr>
            </w:pP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ascii="宋体" w:hAnsi="宋体" w:cs="Tahoma"/>
                <w:sz w:val="22"/>
                <w:szCs w:val="22"/>
              </w:rPr>
            </w:pPr>
            <w:r>
              <w:rPr>
                <w:rFonts w:hint="eastAsia" w:ascii="宋体" w:hAnsi="宋体" w:cs="Tahoma"/>
                <w:sz w:val="22"/>
                <w:szCs w:val="22"/>
              </w:rPr>
              <w:t>200</w:t>
            </w:r>
            <w:r>
              <w:rPr>
                <w:rFonts w:ascii="宋体" w:hAnsi="宋体" w:cs="Tahoma"/>
                <w:sz w:val="22"/>
                <w:szCs w:val="22"/>
              </w:rPr>
              <w:t>KN</w:t>
            </w:r>
            <w:r>
              <w:rPr>
                <w:rFonts w:hint="eastAsia" w:ascii="宋体" w:hAnsi="宋体" w:cs="Tahoma"/>
                <w:sz w:val="22"/>
                <w:szCs w:val="22"/>
              </w:rPr>
              <w:t>量程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宋体" w:hAnsi="宋体" w:cs="Tahoma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ascii="宋体" w:hAnsi="宋体" w:cs="Tahoma"/>
                <w:sz w:val="22"/>
                <w:szCs w:val="22"/>
              </w:rPr>
            </w:pPr>
          </w:p>
        </w:tc>
        <w:tc>
          <w:tcPr>
            <w:tcW w:w="2779" w:type="dxa"/>
            <w:vMerge w:val="continue"/>
            <w:vAlign w:val="center"/>
          </w:tcPr>
          <w:p>
            <w:pPr>
              <w:jc w:val="center"/>
              <w:rPr>
                <w:rFonts w:ascii="宋体" w:hAnsi="宋体" w:cs="Tahoma"/>
                <w:sz w:val="22"/>
                <w:szCs w:val="22"/>
              </w:rPr>
            </w:pP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ascii="宋体" w:hAnsi="宋体" w:cs="Tahoma"/>
                <w:sz w:val="22"/>
                <w:szCs w:val="22"/>
              </w:rPr>
            </w:pPr>
            <w:r>
              <w:rPr>
                <w:rFonts w:hint="eastAsia" w:ascii="宋体" w:hAnsi="宋体" w:cs="Tahoma"/>
                <w:sz w:val="22"/>
                <w:szCs w:val="22"/>
              </w:rPr>
              <w:t>260</w:t>
            </w:r>
            <w:r>
              <w:rPr>
                <w:rFonts w:ascii="宋体" w:hAnsi="宋体" w:cs="Tahoma"/>
                <w:sz w:val="22"/>
                <w:szCs w:val="22"/>
              </w:rPr>
              <w:t>KN</w:t>
            </w:r>
            <w:r>
              <w:rPr>
                <w:rFonts w:hint="eastAsia" w:ascii="宋体" w:hAnsi="宋体" w:cs="Tahoma"/>
                <w:sz w:val="22"/>
                <w:szCs w:val="22"/>
              </w:rPr>
              <w:t>量程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宋体" w:hAnsi="宋体" w:cs="Tahoma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ascii="宋体" w:hAnsi="宋体" w:cs="Tahoma"/>
                <w:sz w:val="22"/>
                <w:szCs w:val="22"/>
              </w:rPr>
            </w:pPr>
          </w:p>
        </w:tc>
        <w:tc>
          <w:tcPr>
            <w:tcW w:w="2779" w:type="dxa"/>
            <w:vMerge w:val="continue"/>
            <w:vAlign w:val="center"/>
          </w:tcPr>
          <w:p>
            <w:pPr>
              <w:jc w:val="center"/>
              <w:rPr>
                <w:rFonts w:ascii="宋体" w:hAnsi="宋体" w:cs="Tahoma"/>
                <w:sz w:val="22"/>
                <w:szCs w:val="22"/>
              </w:rPr>
            </w:pP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ascii="宋体" w:hAnsi="宋体" w:cs="Tahoma"/>
                <w:sz w:val="22"/>
                <w:szCs w:val="22"/>
              </w:rPr>
            </w:pPr>
            <w:r>
              <w:rPr>
                <w:rFonts w:hint="eastAsia" w:ascii="宋体" w:hAnsi="宋体" w:cs="Tahoma"/>
                <w:sz w:val="22"/>
                <w:szCs w:val="22"/>
              </w:rPr>
              <w:t>300</w:t>
            </w:r>
            <w:r>
              <w:rPr>
                <w:rFonts w:ascii="宋体" w:hAnsi="宋体" w:cs="Tahoma"/>
                <w:sz w:val="22"/>
                <w:szCs w:val="22"/>
              </w:rPr>
              <w:t>KN</w:t>
            </w:r>
            <w:r>
              <w:rPr>
                <w:rFonts w:hint="eastAsia" w:ascii="宋体" w:hAnsi="宋体" w:cs="Tahoma"/>
                <w:sz w:val="22"/>
                <w:szCs w:val="22"/>
              </w:rPr>
              <w:t>量程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宋体" w:hAnsi="宋体" w:cs="Tahoma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</w:t>
            </w:r>
          </w:p>
        </w:tc>
      </w:tr>
    </w:tbl>
    <w:p>
      <w:pPr>
        <w:ind w:left="425"/>
        <w:jc w:val="center"/>
        <w:rPr>
          <w:rFonts w:ascii="宋体" w:hAnsi="宋体" w:cs="Tahoma"/>
          <w:sz w:val="20"/>
          <w:szCs w:val="20"/>
        </w:rPr>
      </w:pPr>
    </w:p>
    <w:p>
      <w:pPr>
        <w:pStyle w:val="7"/>
        <w:numPr>
          <w:ilvl w:val="0"/>
          <w:numId w:val="2"/>
        </w:numPr>
        <w:rPr>
          <w:rFonts w:ascii="宋体" w:hAnsi="宋体" w:cs="Tahoma"/>
          <w:b/>
          <w:sz w:val="20"/>
          <w:szCs w:val="20"/>
        </w:rPr>
      </w:pPr>
      <w:r>
        <w:rPr>
          <w:rFonts w:hint="eastAsia" w:ascii="宋体" w:hAnsi="宋体" w:cs="Tahoma"/>
          <w:b/>
          <w:sz w:val="20"/>
          <w:szCs w:val="20"/>
        </w:rPr>
        <w:t>设备详细技术要求</w:t>
      </w:r>
    </w:p>
    <w:p>
      <w:pPr>
        <w:rPr>
          <w:rFonts w:ascii="宋体" w:hAnsi="宋体" w:cs="Tahoma"/>
          <w:sz w:val="20"/>
          <w:szCs w:val="20"/>
        </w:rPr>
      </w:pPr>
      <w:r>
        <w:rPr>
          <w:rFonts w:ascii="宋体" w:hAnsi="宋体" w:cs="Tahoma"/>
          <w:b/>
          <w:sz w:val="20"/>
          <w:szCs w:val="20"/>
        </w:rPr>
        <w:t xml:space="preserve">   </w:t>
      </w:r>
      <w:r>
        <w:rPr>
          <w:rFonts w:hint="eastAsia" w:ascii="宋体" w:hAnsi="宋体" w:cs="Tahoma"/>
          <w:b/>
          <w:sz w:val="20"/>
          <w:szCs w:val="20"/>
        </w:rPr>
        <w:t>2.1</w:t>
      </w:r>
      <w:r>
        <w:rPr>
          <w:rFonts w:ascii="宋体" w:hAnsi="宋体" w:cs="Tahoma"/>
          <w:b/>
          <w:sz w:val="20"/>
          <w:szCs w:val="20"/>
        </w:rPr>
        <w:t xml:space="preserve"> </w:t>
      </w:r>
      <w:r>
        <w:rPr>
          <w:rFonts w:hint="eastAsia" w:ascii="宋体" w:hAnsi="宋体" w:cs="Tahoma"/>
          <w:b/>
          <w:sz w:val="20"/>
          <w:szCs w:val="20"/>
        </w:rPr>
        <w:t>拾音器系统</w:t>
      </w:r>
    </w:p>
    <w:p>
      <w:pPr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 xml:space="preserve"> </w:t>
      </w:r>
      <w:r>
        <w:rPr>
          <w:rFonts w:ascii="宋体" w:hAnsi="宋体" w:cs="Tahoma"/>
          <w:sz w:val="20"/>
          <w:szCs w:val="20"/>
        </w:rPr>
        <w:t xml:space="preserve">     2.</w:t>
      </w:r>
      <w:r>
        <w:rPr>
          <w:rFonts w:hint="eastAsia" w:ascii="宋体" w:hAnsi="宋体" w:cs="Tahoma"/>
          <w:sz w:val="20"/>
          <w:szCs w:val="20"/>
        </w:rPr>
        <w:t>1</w:t>
      </w:r>
      <w:r>
        <w:rPr>
          <w:rFonts w:ascii="宋体" w:hAnsi="宋体" w:cs="Tahoma"/>
          <w:sz w:val="20"/>
          <w:szCs w:val="20"/>
        </w:rPr>
        <w:t xml:space="preserve">.1 </w:t>
      </w:r>
      <w:r>
        <w:rPr>
          <w:rFonts w:hint="eastAsia" w:ascii="宋体" w:hAnsi="宋体" w:cs="Tahoma"/>
          <w:sz w:val="20"/>
          <w:szCs w:val="20"/>
        </w:rPr>
        <w:t>数字录音主机，需满足以下技术要求：</w:t>
      </w:r>
    </w:p>
    <w:p>
      <w:pPr>
        <w:pStyle w:val="7"/>
        <w:numPr>
          <w:ilvl w:val="0"/>
          <w:numId w:val="3"/>
        </w:numPr>
        <w:ind w:hanging="840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录音通道数量：2 路</w:t>
      </w:r>
    </w:p>
    <w:p>
      <w:pPr>
        <w:pStyle w:val="7"/>
        <w:numPr>
          <w:ilvl w:val="0"/>
          <w:numId w:val="3"/>
        </w:numPr>
        <w:ind w:hanging="840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拾音器接口数量：2 个</w:t>
      </w:r>
    </w:p>
    <w:p>
      <w:pPr>
        <w:pStyle w:val="7"/>
        <w:numPr>
          <w:ilvl w:val="0"/>
          <w:numId w:val="3"/>
        </w:numPr>
        <w:ind w:hanging="840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音频输入接口：3 芯端子（音频、公共地、电源正极）</w:t>
      </w:r>
    </w:p>
    <w:p>
      <w:pPr>
        <w:pStyle w:val="7"/>
        <w:numPr>
          <w:ilvl w:val="0"/>
          <w:numId w:val="3"/>
        </w:numPr>
        <w:ind w:hanging="840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计算机接口：RJ45</w:t>
      </w:r>
    </w:p>
    <w:p>
      <w:pPr>
        <w:pStyle w:val="7"/>
        <w:numPr>
          <w:ilvl w:val="0"/>
          <w:numId w:val="3"/>
        </w:numPr>
        <w:ind w:hanging="840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音频压缩标准：OggVorbis</w:t>
      </w:r>
    </w:p>
    <w:p>
      <w:pPr>
        <w:pStyle w:val="7"/>
        <w:numPr>
          <w:ilvl w:val="0"/>
          <w:numId w:val="3"/>
        </w:numPr>
        <w:ind w:hanging="840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音频采样率：32kHz</w:t>
      </w:r>
    </w:p>
    <w:p>
      <w:pPr>
        <w:pStyle w:val="7"/>
        <w:numPr>
          <w:ilvl w:val="0"/>
          <w:numId w:val="3"/>
        </w:numPr>
        <w:ind w:hanging="840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音频采样位：16bit</w:t>
      </w:r>
    </w:p>
    <w:p>
      <w:pPr>
        <w:pStyle w:val="7"/>
        <w:numPr>
          <w:ilvl w:val="0"/>
          <w:numId w:val="3"/>
        </w:numPr>
        <w:ind w:hanging="840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音频输出码率：48kbps（6k字节/秒）</w:t>
      </w:r>
    </w:p>
    <w:p>
      <w:pPr>
        <w:pStyle w:val="7"/>
        <w:numPr>
          <w:ilvl w:val="0"/>
          <w:numId w:val="3"/>
        </w:numPr>
        <w:ind w:hanging="840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录音方式：全程录音、定时录音、声控录音、手动录音</w:t>
      </w:r>
    </w:p>
    <w:p>
      <w:pPr>
        <w:pStyle w:val="7"/>
        <w:numPr>
          <w:ilvl w:val="0"/>
          <w:numId w:val="3"/>
        </w:numPr>
        <w:ind w:hanging="840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防水特性：户内防潮</w:t>
      </w:r>
    </w:p>
    <w:p>
      <w:pPr>
        <w:pStyle w:val="7"/>
        <w:numPr>
          <w:ilvl w:val="0"/>
          <w:numId w:val="3"/>
        </w:numPr>
        <w:ind w:left="1276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录音检索方式：网络查询</w:t>
      </w:r>
    </w:p>
    <w:p>
      <w:pPr>
        <w:pStyle w:val="7"/>
        <w:numPr>
          <w:ilvl w:val="0"/>
          <w:numId w:val="3"/>
        </w:numPr>
        <w:ind w:left="1276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实时监听方式：网络监听</w:t>
      </w:r>
    </w:p>
    <w:p>
      <w:pPr>
        <w:pStyle w:val="7"/>
        <w:ind w:left="1276"/>
        <w:rPr>
          <w:rFonts w:ascii="宋体" w:hAnsi="宋体" w:cs="Tahoma"/>
          <w:sz w:val="20"/>
          <w:szCs w:val="20"/>
        </w:rPr>
      </w:pPr>
    </w:p>
    <w:p>
      <w:pPr>
        <w:rPr>
          <w:rFonts w:ascii="宋体" w:hAnsi="宋体" w:cs="Tahoma"/>
          <w:sz w:val="20"/>
          <w:szCs w:val="20"/>
        </w:rPr>
      </w:pPr>
      <w:r>
        <w:rPr>
          <w:rFonts w:ascii="宋体" w:hAnsi="宋体" w:cs="Tahoma"/>
          <w:sz w:val="20"/>
          <w:szCs w:val="20"/>
        </w:rPr>
        <w:t xml:space="preserve">   </w:t>
      </w:r>
      <w:r>
        <w:rPr>
          <w:rFonts w:hint="eastAsia" w:ascii="宋体" w:hAnsi="宋体" w:cs="Tahoma"/>
          <w:sz w:val="20"/>
          <w:szCs w:val="20"/>
        </w:rPr>
        <w:t>2</w:t>
      </w:r>
      <w:r>
        <w:rPr>
          <w:rFonts w:ascii="宋体" w:hAnsi="宋体" w:cs="Tahoma"/>
          <w:sz w:val="20"/>
          <w:szCs w:val="20"/>
        </w:rPr>
        <w:t xml:space="preserve">.2.2  </w:t>
      </w:r>
      <w:r>
        <w:rPr>
          <w:rFonts w:hint="eastAsia" w:ascii="宋体" w:hAnsi="宋体" w:cs="Tahoma"/>
          <w:sz w:val="20"/>
          <w:szCs w:val="20"/>
        </w:rPr>
        <w:t>户外防水拾音器, 需满足以下技术要求：</w:t>
      </w:r>
    </w:p>
    <w:p>
      <w:pPr>
        <w:pStyle w:val="7"/>
        <w:numPr>
          <w:ilvl w:val="0"/>
          <w:numId w:val="4"/>
        </w:numPr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拾音距离：10-15米</w:t>
      </w:r>
    </w:p>
    <w:p>
      <w:pPr>
        <w:pStyle w:val="7"/>
        <w:numPr>
          <w:ilvl w:val="0"/>
          <w:numId w:val="4"/>
        </w:numPr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音频传输距离：3000米</w:t>
      </w:r>
    </w:p>
    <w:p>
      <w:pPr>
        <w:pStyle w:val="7"/>
        <w:numPr>
          <w:ilvl w:val="0"/>
          <w:numId w:val="4"/>
        </w:numPr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灵敏度：-42dB</w:t>
      </w:r>
    </w:p>
    <w:p>
      <w:pPr>
        <w:pStyle w:val="7"/>
        <w:numPr>
          <w:ilvl w:val="0"/>
          <w:numId w:val="4"/>
        </w:numPr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频率响应：20Hz ～ 20KHz</w:t>
      </w:r>
    </w:p>
    <w:p>
      <w:pPr>
        <w:pStyle w:val="7"/>
        <w:numPr>
          <w:ilvl w:val="0"/>
          <w:numId w:val="4"/>
        </w:numPr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指向特性：180°指向</w:t>
      </w:r>
    </w:p>
    <w:p>
      <w:pPr>
        <w:pStyle w:val="7"/>
        <w:numPr>
          <w:ilvl w:val="0"/>
          <w:numId w:val="4"/>
        </w:numPr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信噪比：48dB(1米94dB音源) 37dB(10米94dB音源)1KHz at 1Pa</w:t>
      </w:r>
    </w:p>
    <w:p>
      <w:pPr>
        <w:pStyle w:val="7"/>
        <w:numPr>
          <w:ilvl w:val="0"/>
          <w:numId w:val="4"/>
        </w:numPr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动态范围：99dB (1KHz at Max dB SPL)</w:t>
      </w:r>
    </w:p>
    <w:p>
      <w:pPr>
        <w:pStyle w:val="7"/>
        <w:numPr>
          <w:ilvl w:val="0"/>
          <w:numId w:val="4"/>
        </w:numPr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最大承受音压：120dB SPL (1KHz,THD 1%)</w:t>
      </w:r>
    </w:p>
    <w:p>
      <w:pPr>
        <w:pStyle w:val="7"/>
        <w:numPr>
          <w:ilvl w:val="0"/>
          <w:numId w:val="4"/>
        </w:numPr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输出信号幅度：2.5Vpp</w:t>
      </w:r>
    </w:p>
    <w:p>
      <w:pPr>
        <w:pStyle w:val="7"/>
        <w:numPr>
          <w:ilvl w:val="0"/>
          <w:numId w:val="4"/>
        </w:numPr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麦克风：震膜电容咪头</w:t>
      </w:r>
    </w:p>
    <w:p>
      <w:pPr>
        <w:pStyle w:val="7"/>
        <w:numPr>
          <w:ilvl w:val="0"/>
          <w:numId w:val="4"/>
        </w:numPr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产品特点：雷击保护、ESD静电防护</w:t>
      </w:r>
    </w:p>
    <w:p>
      <w:pPr>
        <w:pStyle w:val="7"/>
        <w:numPr>
          <w:ilvl w:val="0"/>
          <w:numId w:val="4"/>
        </w:numPr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工作环境温度：-20℃ ～ 70℃</w:t>
      </w:r>
    </w:p>
    <w:p>
      <w:pPr>
        <w:ind w:left="851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※（1</w:t>
      </w:r>
      <w:r>
        <w:rPr>
          <w:rFonts w:ascii="宋体" w:hAnsi="宋体" w:cs="Tahoma"/>
          <w:sz w:val="20"/>
          <w:szCs w:val="20"/>
        </w:rPr>
        <w:t>3</w:t>
      </w:r>
      <w:r>
        <w:rPr>
          <w:rFonts w:hint="eastAsia" w:ascii="宋体" w:hAnsi="宋体" w:cs="Tahoma"/>
          <w:sz w:val="20"/>
          <w:szCs w:val="20"/>
        </w:rPr>
        <w:t>）电磁兼容性： 需要提供CNAS出具的电磁兼容检测报告，报告试验依据为（GB9254-2008），满足电源端子传到骚扰B级、辐射骚扰（1GHz以下）B级标准。</w:t>
      </w:r>
    </w:p>
    <w:p>
      <w:pPr>
        <w:ind w:left="851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※（1</w:t>
      </w:r>
      <w:r>
        <w:rPr>
          <w:rFonts w:ascii="宋体" w:hAnsi="宋体" w:cs="Tahoma"/>
          <w:sz w:val="20"/>
          <w:szCs w:val="20"/>
        </w:rPr>
        <w:t>4</w:t>
      </w:r>
      <w:r>
        <w:rPr>
          <w:rFonts w:hint="eastAsia" w:ascii="宋体" w:hAnsi="宋体" w:cs="Tahoma"/>
          <w:sz w:val="20"/>
          <w:szCs w:val="20"/>
        </w:rPr>
        <w:t>）采用Clear Speech动态降噪处理和语音和噪声双通道分离技术，有效降低噪音。提供中华人民共和国国家版权局颁布的《Clear Speech语音处理软件》软件著作权证书。</w:t>
      </w:r>
    </w:p>
    <w:p>
      <w:pPr>
        <w:ind w:firstLine="800" w:firstLineChars="400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※（1</w:t>
      </w:r>
      <w:r>
        <w:rPr>
          <w:rFonts w:ascii="宋体" w:hAnsi="宋体" w:cs="Tahoma"/>
          <w:sz w:val="20"/>
          <w:szCs w:val="20"/>
        </w:rPr>
        <w:t>5</w:t>
      </w:r>
      <w:r>
        <w:rPr>
          <w:rFonts w:hint="eastAsia" w:ascii="宋体" w:hAnsi="宋体" w:cs="Tahoma"/>
          <w:sz w:val="20"/>
          <w:szCs w:val="20"/>
        </w:rPr>
        <w:t>）符合标准欧盟CE标准，美国FCC认证，提供认证证书。</w:t>
      </w:r>
    </w:p>
    <w:p>
      <w:pPr>
        <w:ind w:left="851"/>
        <w:rPr>
          <w:rFonts w:ascii="宋体" w:hAnsi="宋体" w:cs="Tahoma"/>
          <w:sz w:val="20"/>
          <w:szCs w:val="20"/>
        </w:rPr>
      </w:pPr>
    </w:p>
    <w:p>
      <w:pPr>
        <w:rPr>
          <w:rFonts w:ascii="宋体" w:hAnsi="宋体" w:cs="Tahoma"/>
          <w:sz w:val="20"/>
          <w:szCs w:val="20"/>
        </w:rPr>
      </w:pPr>
      <w:r>
        <w:rPr>
          <w:rFonts w:ascii="宋体" w:hAnsi="宋体" w:cs="Tahoma"/>
          <w:b/>
          <w:sz w:val="20"/>
          <w:szCs w:val="20"/>
        </w:rPr>
        <w:t xml:space="preserve">   </w:t>
      </w:r>
      <w:r>
        <w:rPr>
          <w:rFonts w:hint="eastAsia" w:ascii="宋体" w:hAnsi="宋体" w:cs="Tahoma"/>
          <w:b/>
          <w:sz w:val="20"/>
          <w:szCs w:val="20"/>
        </w:rPr>
        <w:t>2.2</w:t>
      </w:r>
      <w:r>
        <w:rPr>
          <w:rFonts w:ascii="宋体" w:hAnsi="宋体" w:cs="Tahoma"/>
          <w:b/>
          <w:sz w:val="20"/>
          <w:szCs w:val="20"/>
        </w:rPr>
        <w:t xml:space="preserve">  </w:t>
      </w:r>
      <w:r>
        <w:rPr>
          <w:rFonts w:hint="eastAsia" w:ascii="宋体" w:hAnsi="宋体" w:cs="Tahoma"/>
          <w:b/>
          <w:sz w:val="20"/>
          <w:szCs w:val="20"/>
        </w:rPr>
        <w:t>中空力传感器</w:t>
      </w:r>
    </w:p>
    <w:p>
      <w:pPr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 xml:space="preserve"> </w:t>
      </w:r>
      <w:r>
        <w:rPr>
          <w:rFonts w:ascii="宋体" w:hAnsi="宋体" w:cs="Tahoma"/>
          <w:sz w:val="20"/>
          <w:szCs w:val="20"/>
        </w:rPr>
        <w:t xml:space="preserve">     2.2.1 </w:t>
      </w:r>
      <w:r>
        <w:rPr>
          <w:rFonts w:hint="eastAsia" w:ascii="宋体" w:hAnsi="宋体" w:cs="Tahoma"/>
          <w:sz w:val="20"/>
          <w:szCs w:val="20"/>
        </w:rPr>
        <w:t>中空力传感器，需满足以下技术要求：</w:t>
      </w:r>
    </w:p>
    <w:p>
      <w:pPr>
        <w:pStyle w:val="7"/>
        <w:ind w:left="1271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※（1）量程：150，170，200，260，300kN</w:t>
      </w:r>
    </w:p>
    <w:p>
      <w:pPr>
        <w:pStyle w:val="7"/>
        <w:ind w:left="1271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※（2）尺寸参数表：</w:t>
      </w:r>
    </w:p>
    <w:tbl>
      <w:tblPr>
        <w:tblStyle w:val="4"/>
        <w:tblW w:w="80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665"/>
        <w:gridCol w:w="665"/>
        <w:gridCol w:w="665"/>
        <w:gridCol w:w="665"/>
        <w:gridCol w:w="665"/>
        <w:gridCol w:w="32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量程（</w:t>
            </w:r>
            <w:r>
              <w:rPr>
                <w:b/>
                <w:sz w:val="20"/>
                <w:szCs w:val="20"/>
              </w:rPr>
              <w:t>kN</w:t>
            </w:r>
            <w:r>
              <w:rPr>
                <w:rFonts w:hint="eastAsia"/>
                <w:b/>
                <w:sz w:val="20"/>
                <w:szCs w:val="20"/>
              </w:rPr>
              <w:t>）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353" w:leftChars="-147" w:firstLine="354" w:firstLineChars="177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32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inline distT="0" distB="0" distL="0" distR="0">
                  <wp:extent cx="1815465" cy="12223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3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3989" cy="124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Ф</w:t>
            </w:r>
            <w:r>
              <w:rPr>
                <w:b/>
                <w:sz w:val="20"/>
                <w:szCs w:val="20"/>
              </w:rPr>
              <w:t>A(mm)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23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Ф</w:t>
            </w:r>
            <w:r>
              <w:rPr>
                <w:b/>
                <w:sz w:val="20"/>
                <w:szCs w:val="20"/>
              </w:rPr>
              <w:t>D(mm)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323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H(mm)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12.7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12.7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12.7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2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7"/>
        <w:ind w:left="1271"/>
        <w:rPr>
          <w:rFonts w:ascii="宋体" w:hAnsi="宋体" w:cs="Tahoma"/>
          <w:sz w:val="20"/>
          <w:szCs w:val="20"/>
        </w:rPr>
      </w:pPr>
    </w:p>
    <w:p>
      <w:pPr>
        <w:pStyle w:val="7"/>
        <w:ind w:left="1271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（3）本体材质：不锈钢</w:t>
      </w:r>
    </w:p>
    <w:p>
      <w:pPr>
        <w:pStyle w:val="7"/>
        <w:ind w:left="1271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※（4）输出灵敏度：2.0mV/V</w:t>
      </w:r>
    </w:p>
    <w:p>
      <w:pPr>
        <w:pStyle w:val="7"/>
        <w:ind w:left="1271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（5）综合精度：2% F.S</w:t>
      </w:r>
    </w:p>
    <w:p>
      <w:pPr>
        <w:pStyle w:val="7"/>
        <w:ind w:left="1271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（6）零点输出：±0.1 mV/V</w:t>
      </w:r>
    </w:p>
    <w:p>
      <w:pPr>
        <w:pStyle w:val="7"/>
        <w:ind w:left="1271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（7）非线性：2% F.S.</w:t>
      </w:r>
    </w:p>
    <w:p>
      <w:pPr>
        <w:pStyle w:val="7"/>
        <w:ind w:left="1271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（8）滞后：2% F.S.</w:t>
      </w:r>
    </w:p>
    <w:p>
      <w:pPr>
        <w:pStyle w:val="7"/>
        <w:ind w:left="1271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（9）重复性：0.5% F.S.</w:t>
      </w:r>
    </w:p>
    <w:p>
      <w:pPr>
        <w:pStyle w:val="7"/>
        <w:ind w:left="1271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（10）蠕变（30min）：0.5% F.S.</w:t>
      </w:r>
    </w:p>
    <w:p>
      <w:pPr>
        <w:pStyle w:val="7"/>
        <w:ind w:left="1271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（11）温度灵敏度漂移：0.05% F.S./10℃</w:t>
      </w:r>
    </w:p>
    <w:p>
      <w:pPr>
        <w:pStyle w:val="7"/>
        <w:ind w:left="1271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（12）零点温度漂移：0.05% F.S./10℃</w:t>
      </w:r>
    </w:p>
    <w:p>
      <w:pPr>
        <w:pStyle w:val="7"/>
        <w:ind w:left="1271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（13）输入电阻：700±20Ω</w:t>
      </w:r>
    </w:p>
    <w:p>
      <w:pPr>
        <w:pStyle w:val="7"/>
        <w:ind w:left="1271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（14）输出电阻：700±20Ω</w:t>
      </w:r>
    </w:p>
    <w:p>
      <w:pPr>
        <w:pStyle w:val="7"/>
        <w:ind w:left="1271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（15）绝缘电阻：≥5000MΩ/100VDC</w:t>
      </w:r>
    </w:p>
    <w:p>
      <w:pPr>
        <w:pStyle w:val="7"/>
        <w:ind w:left="1271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（16）激励电压：5~15V</w:t>
      </w:r>
    </w:p>
    <w:p>
      <w:pPr>
        <w:pStyle w:val="7"/>
        <w:ind w:left="1271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（17）工作温度范围：-40~80℃</w:t>
      </w:r>
    </w:p>
    <w:p>
      <w:pPr>
        <w:pStyle w:val="7"/>
        <w:ind w:left="1271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（18）安全超载：150% F.S.</w:t>
      </w:r>
    </w:p>
    <w:p>
      <w:pPr>
        <w:pStyle w:val="7"/>
        <w:ind w:left="1271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（19）材料: 不锈钢</w:t>
      </w:r>
    </w:p>
    <w:p>
      <w:pPr>
        <w:pStyle w:val="7"/>
        <w:ind w:left="1271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（20）防护等级: IP67</w:t>
      </w:r>
    </w:p>
    <w:p>
      <w:pPr>
        <w:pStyle w:val="7"/>
        <w:numPr>
          <w:ilvl w:val="0"/>
          <w:numId w:val="2"/>
        </w:numPr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供货期</w:t>
      </w:r>
    </w:p>
    <w:p>
      <w:pPr>
        <w:pStyle w:val="7"/>
        <w:ind w:left="567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签订合同后4周内</w:t>
      </w:r>
    </w:p>
    <w:p>
      <w:pPr>
        <w:pStyle w:val="7"/>
        <w:numPr>
          <w:ilvl w:val="0"/>
          <w:numId w:val="2"/>
        </w:numPr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质保期</w:t>
      </w:r>
    </w:p>
    <w:p>
      <w:pPr>
        <w:pStyle w:val="7"/>
        <w:ind w:left="567"/>
        <w:rPr>
          <w:rFonts w:ascii="宋体" w:hAnsi="宋体" w:cs="Tahoma"/>
          <w:sz w:val="20"/>
          <w:szCs w:val="20"/>
        </w:rPr>
      </w:pPr>
      <w:r>
        <w:rPr>
          <w:rFonts w:hint="eastAsia" w:ascii="宋体" w:hAnsi="宋体" w:cs="Tahoma"/>
          <w:sz w:val="20"/>
          <w:szCs w:val="20"/>
        </w:rPr>
        <w:t>设备验收后1年以上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C23AFA"/>
    <w:multiLevelType w:val="multilevel"/>
    <w:tmpl w:val="2CC23AFA"/>
    <w:lvl w:ilvl="0" w:tentative="0">
      <w:start w:val="2"/>
      <w:numFmt w:val="decimal"/>
      <w:lvlText w:val="%1、"/>
      <w:lvlJc w:val="left"/>
      <w:pPr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125CE"/>
    <w:multiLevelType w:val="multilevel"/>
    <w:tmpl w:val="33D125CE"/>
    <w:lvl w:ilvl="0" w:tentative="0">
      <w:start w:val="1"/>
      <w:numFmt w:val="decimal"/>
      <w:lvlText w:val="（%1）"/>
      <w:lvlJc w:val="left"/>
      <w:pPr>
        <w:ind w:left="1691" w:hanging="420"/>
      </w:pPr>
      <w:rPr>
        <w:rFonts w:hint="eastAsia"/>
        <w:sz w:val="20"/>
        <w:szCs w:val="20"/>
      </w:rPr>
    </w:lvl>
    <w:lvl w:ilvl="1" w:tentative="0">
      <w:start w:val="1"/>
      <w:numFmt w:val="lowerLetter"/>
      <w:lvlText w:val="%2)"/>
      <w:lvlJc w:val="left"/>
      <w:pPr>
        <w:ind w:left="2111" w:hanging="420"/>
      </w:pPr>
    </w:lvl>
    <w:lvl w:ilvl="2" w:tentative="0">
      <w:start w:val="1"/>
      <w:numFmt w:val="lowerRoman"/>
      <w:lvlText w:val="%3."/>
      <w:lvlJc w:val="right"/>
      <w:pPr>
        <w:ind w:left="2531" w:hanging="420"/>
      </w:pPr>
    </w:lvl>
    <w:lvl w:ilvl="3" w:tentative="0">
      <w:start w:val="1"/>
      <w:numFmt w:val="decimal"/>
      <w:lvlText w:val="%4."/>
      <w:lvlJc w:val="left"/>
      <w:pPr>
        <w:ind w:left="2951" w:hanging="420"/>
      </w:pPr>
    </w:lvl>
    <w:lvl w:ilvl="4" w:tentative="0">
      <w:start w:val="1"/>
      <w:numFmt w:val="lowerLetter"/>
      <w:lvlText w:val="%5)"/>
      <w:lvlJc w:val="left"/>
      <w:pPr>
        <w:ind w:left="3371" w:hanging="420"/>
      </w:pPr>
    </w:lvl>
    <w:lvl w:ilvl="5" w:tentative="0">
      <w:start w:val="1"/>
      <w:numFmt w:val="lowerRoman"/>
      <w:lvlText w:val="%6."/>
      <w:lvlJc w:val="right"/>
      <w:pPr>
        <w:ind w:left="3791" w:hanging="420"/>
      </w:pPr>
    </w:lvl>
    <w:lvl w:ilvl="6" w:tentative="0">
      <w:start w:val="1"/>
      <w:numFmt w:val="decimal"/>
      <w:lvlText w:val="%7."/>
      <w:lvlJc w:val="left"/>
      <w:pPr>
        <w:ind w:left="4211" w:hanging="420"/>
      </w:pPr>
    </w:lvl>
    <w:lvl w:ilvl="7" w:tentative="0">
      <w:start w:val="1"/>
      <w:numFmt w:val="lowerLetter"/>
      <w:lvlText w:val="%8)"/>
      <w:lvlJc w:val="left"/>
      <w:pPr>
        <w:ind w:left="4631" w:hanging="420"/>
      </w:pPr>
    </w:lvl>
    <w:lvl w:ilvl="8" w:tentative="0">
      <w:start w:val="1"/>
      <w:numFmt w:val="lowerRoman"/>
      <w:lvlText w:val="%9."/>
      <w:lvlJc w:val="right"/>
      <w:pPr>
        <w:ind w:left="5051" w:hanging="420"/>
      </w:pPr>
    </w:lvl>
  </w:abstractNum>
  <w:abstractNum w:abstractNumId="2">
    <w:nsid w:val="47682B0D"/>
    <w:multiLevelType w:val="multilevel"/>
    <w:tmpl w:val="47682B0D"/>
    <w:lvl w:ilvl="0" w:tentative="0">
      <w:start w:val="1"/>
      <w:numFmt w:val="decimal"/>
      <w:lvlText w:val="（%1）"/>
      <w:lvlJc w:val="left"/>
      <w:pPr>
        <w:ind w:left="1271" w:hanging="420"/>
      </w:pPr>
      <w:rPr>
        <w:rFonts w:hint="eastAsia"/>
        <w:sz w:val="20"/>
        <w:szCs w:val="20"/>
      </w:rPr>
    </w:lvl>
    <w:lvl w:ilvl="1" w:tentative="0">
      <w:start w:val="1"/>
      <w:numFmt w:val="lowerLetter"/>
      <w:lvlText w:val="%2)"/>
      <w:lvlJc w:val="left"/>
      <w:pPr>
        <w:ind w:left="1691" w:hanging="420"/>
      </w:pPr>
    </w:lvl>
    <w:lvl w:ilvl="2" w:tentative="0">
      <w:start w:val="1"/>
      <w:numFmt w:val="lowerRoman"/>
      <w:lvlText w:val="%3."/>
      <w:lvlJc w:val="right"/>
      <w:pPr>
        <w:ind w:left="2111" w:hanging="420"/>
      </w:pPr>
    </w:lvl>
    <w:lvl w:ilvl="3" w:tentative="0">
      <w:start w:val="1"/>
      <w:numFmt w:val="decimal"/>
      <w:lvlText w:val="%4."/>
      <w:lvlJc w:val="left"/>
      <w:pPr>
        <w:ind w:left="2531" w:hanging="420"/>
      </w:pPr>
    </w:lvl>
    <w:lvl w:ilvl="4" w:tentative="0">
      <w:start w:val="1"/>
      <w:numFmt w:val="lowerLetter"/>
      <w:lvlText w:val="%5)"/>
      <w:lvlJc w:val="left"/>
      <w:pPr>
        <w:ind w:left="2951" w:hanging="420"/>
      </w:pPr>
    </w:lvl>
    <w:lvl w:ilvl="5" w:tentative="0">
      <w:start w:val="1"/>
      <w:numFmt w:val="lowerRoman"/>
      <w:lvlText w:val="%6."/>
      <w:lvlJc w:val="right"/>
      <w:pPr>
        <w:ind w:left="3371" w:hanging="420"/>
      </w:pPr>
    </w:lvl>
    <w:lvl w:ilvl="6" w:tentative="0">
      <w:start w:val="1"/>
      <w:numFmt w:val="decimal"/>
      <w:lvlText w:val="%7."/>
      <w:lvlJc w:val="left"/>
      <w:pPr>
        <w:ind w:left="3791" w:hanging="420"/>
      </w:pPr>
    </w:lvl>
    <w:lvl w:ilvl="7" w:tentative="0">
      <w:start w:val="1"/>
      <w:numFmt w:val="lowerLetter"/>
      <w:lvlText w:val="%8)"/>
      <w:lvlJc w:val="left"/>
      <w:pPr>
        <w:ind w:left="4211" w:hanging="420"/>
      </w:pPr>
    </w:lvl>
    <w:lvl w:ilvl="8" w:tentative="0">
      <w:start w:val="1"/>
      <w:numFmt w:val="lowerRoman"/>
      <w:lvlText w:val="%9."/>
      <w:lvlJc w:val="right"/>
      <w:pPr>
        <w:ind w:left="4631" w:hanging="420"/>
      </w:pPr>
    </w:lvl>
  </w:abstractNum>
  <w:abstractNum w:abstractNumId="3">
    <w:nsid w:val="6732305A"/>
    <w:multiLevelType w:val="multilevel"/>
    <w:tmpl w:val="6732305A"/>
    <w:lvl w:ilvl="0" w:tentative="0">
      <w:start w:val="1"/>
      <w:numFmt w:val="decimal"/>
      <w:lvlText w:val="%1、"/>
      <w:lvlJc w:val="left"/>
      <w:pPr>
        <w:ind w:left="567" w:hanging="567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A5"/>
    <w:rsid w:val="00022531"/>
    <w:rsid w:val="00031912"/>
    <w:rsid w:val="00097823"/>
    <w:rsid w:val="000D1493"/>
    <w:rsid w:val="00105E6D"/>
    <w:rsid w:val="00125FA5"/>
    <w:rsid w:val="0017286A"/>
    <w:rsid w:val="00183A4E"/>
    <w:rsid w:val="00194EB9"/>
    <w:rsid w:val="001B1A9D"/>
    <w:rsid w:val="001D34BA"/>
    <w:rsid w:val="001E4546"/>
    <w:rsid w:val="001F70A2"/>
    <w:rsid w:val="002036A4"/>
    <w:rsid w:val="00234DDE"/>
    <w:rsid w:val="00265DC2"/>
    <w:rsid w:val="00274DF8"/>
    <w:rsid w:val="002C4D84"/>
    <w:rsid w:val="0031278D"/>
    <w:rsid w:val="0038208E"/>
    <w:rsid w:val="00394C45"/>
    <w:rsid w:val="003E7A5D"/>
    <w:rsid w:val="003F0E5B"/>
    <w:rsid w:val="00403FA3"/>
    <w:rsid w:val="004240FB"/>
    <w:rsid w:val="004439BE"/>
    <w:rsid w:val="004515E2"/>
    <w:rsid w:val="00483446"/>
    <w:rsid w:val="0049385E"/>
    <w:rsid w:val="004B65F1"/>
    <w:rsid w:val="004F1FD0"/>
    <w:rsid w:val="005311AE"/>
    <w:rsid w:val="00532ABF"/>
    <w:rsid w:val="00537E90"/>
    <w:rsid w:val="0055221A"/>
    <w:rsid w:val="005A0FE0"/>
    <w:rsid w:val="005E336C"/>
    <w:rsid w:val="00601084"/>
    <w:rsid w:val="006361C3"/>
    <w:rsid w:val="00657B7C"/>
    <w:rsid w:val="00664683"/>
    <w:rsid w:val="0069323E"/>
    <w:rsid w:val="006C3730"/>
    <w:rsid w:val="006D0A5E"/>
    <w:rsid w:val="006D34BB"/>
    <w:rsid w:val="0071595B"/>
    <w:rsid w:val="007631F0"/>
    <w:rsid w:val="00775881"/>
    <w:rsid w:val="007D42BF"/>
    <w:rsid w:val="007E00A1"/>
    <w:rsid w:val="008069AE"/>
    <w:rsid w:val="00806E0D"/>
    <w:rsid w:val="00857E55"/>
    <w:rsid w:val="00873463"/>
    <w:rsid w:val="0087782E"/>
    <w:rsid w:val="008944B2"/>
    <w:rsid w:val="00894705"/>
    <w:rsid w:val="008F4964"/>
    <w:rsid w:val="00911153"/>
    <w:rsid w:val="00953668"/>
    <w:rsid w:val="00983A2E"/>
    <w:rsid w:val="009D55DB"/>
    <w:rsid w:val="00A060C8"/>
    <w:rsid w:val="00A2675E"/>
    <w:rsid w:val="00A76DBA"/>
    <w:rsid w:val="00A83278"/>
    <w:rsid w:val="00AB4707"/>
    <w:rsid w:val="00AC02B1"/>
    <w:rsid w:val="00AE1A02"/>
    <w:rsid w:val="00AE6654"/>
    <w:rsid w:val="00B0460B"/>
    <w:rsid w:val="00B17073"/>
    <w:rsid w:val="00B22E30"/>
    <w:rsid w:val="00B603E1"/>
    <w:rsid w:val="00B959C4"/>
    <w:rsid w:val="00B9613E"/>
    <w:rsid w:val="00BA6845"/>
    <w:rsid w:val="00BC1F89"/>
    <w:rsid w:val="00BF151A"/>
    <w:rsid w:val="00C2636A"/>
    <w:rsid w:val="00C50394"/>
    <w:rsid w:val="00C653A4"/>
    <w:rsid w:val="00CD2A27"/>
    <w:rsid w:val="00CF7E02"/>
    <w:rsid w:val="00D41D46"/>
    <w:rsid w:val="00D44A2B"/>
    <w:rsid w:val="00DA32D7"/>
    <w:rsid w:val="00DB25AB"/>
    <w:rsid w:val="00DB658E"/>
    <w:rsid w:val="00DC1596"/>
    <w:rsid w:val="00E0326C"/>
    <w:rsid w:val="00E11CE7"/>
    <w:rsid w:val="00E30AB7"/>
    <w:rsid w:val="00E47445"/>
    <w:rsid w:val="00E8090D"/>
    <w:rsid w:val="00EA1E9B"/>
    <w:rsid w:val="00EB0BCB"/>
    <w:rsid w:val="00F37F3C"/>
    <w:rsid w:val="5CAC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页眉 字符"/>
    <w:basedOn w:val="6"/>
    <w:link w:val="3"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0">
    <w:name w:val="NormalCharacter"/>
    <w:semiHidden/>
    <w:uiPriority w:val="0"/>
  </w:style>
  <w:style w:type="paragraph" w:customStyle="1" w:styleId="11">
    <w:name w:val="179"/>
    <w:basedOn w:val="1"/>
    <w:uiPriority w:val="0"/>
    <w:pPr>
      <w:ind w:firstLine="420" w:firstLineChars="200"/>
      <w:jc w:val="both"/>
      <w:textAlignment w:val="baseline"/>
    </w:pPr>
    <w:rPr>
      <w:rFonts w:ascii="等线" w:hAnsi="等线" w:eastAsia="等线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PCB Piezotronics</Company>
  <Pages>3</Pages>
  <Words>231</Words>
  <Characters>1318</Characters>
  <Lines>10</Lines>
  <Paragraphs>3</Paragraphs>
  <TotalTime>53</TotalTime>
  <ScaleCrop>false</ScaleCrop>
  <LinksUpToDate>false</LinksUpToDate>
  <CharactersWithSpaces>1546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2021-08-28T05:09:00Z</dcterms:created>
  <dc:creator>Rita Xiao</dc:creator>
  <cp:lastModifiedBy>仲杰</cp:lastModifiedBy>
  <dcterms:modified xsi:type="dcterms:W3CDTF">2021-09-13T00:19:19Z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B41BC69361E445A4B7311421010642CF</vt:lpwstr>
  </property>
</Properties>
</file>