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CC3" w:rsidRPr="002C0AB3" w:rsidRDefault="00E35CC3" w:rsidP="001D2D74">
      <w:pPr>
        <w:jc w:val="center"/>
        <w:rPr>
          <w:rFonts w:ascii="微软雅黑" w:eastAsia="微软雅黑" w:hAnsi="微软雅黑"/>
          <w:sz w:val="48"/>
          <w:szCs w:val="72"/>
        </w:rPr>
      </w:pPr>
      <w:r w:rsidRPr="002C0AB3">
        <w:rPr>
          <w:rFonts w:ascii="微软雅黑" w:eastAsia="微软雅黑" w:hAnsi="微软雅黑" w:hint="eastAsia"/>
          <w:sz w:val="48"/>
          <w:szCs w:val="72"/>
        </w:rPr>
        <w:t>上</w:t>
      </w:r>
      <w:r w:rsidR="002C0AB3">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海</w:t>
      </w:r>
      <w:r w:rsidR="002C0AB3">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海</w:t>
      </w:r>
      <w:r w:rsidR="002C0AB3">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事</w:t>
      </w:r>
      <w:r w:rsidR="002C0AB3">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大</w:t>
      </w:r>
      <w:r w:rsidR="002C0AB3">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学</w:t>
      </w:r>
    </w:p>
    <w:p w:rsidR="001E0544" w:rsidRDefault="00FD0442" w:rsidP="001D2D74">
      <w:pPr>
        <w:jc w:val="center"/>
        <w:rPr>
          <w:rFonts w:ascii="微软雅黑" w:eastAsia="微软雅黑" w:hAnsi="微软雅黑"/>
          <w:sz w:val="48"/>
          <w:szCs w:val="72"/>
        </w:rPr>
      </w:pPr>
      <w:r w:rsidRPr="00FD0442">
        <w:rPr>
          <w:rFonts w:ascii="微软雅黑" w:eastAsia="微软雅黑" w:hAnsi="微软雅黑" w:hint="eastAsia"/>
          <w:sz w:val="48"/>
          <w:szCs w:val="72"/>
        </w:rPr>
        <w:t>设计、工艺数字化集成平台视频墙</w:t>
      </w:r>
    </w:p>
    <w:p w:rsidR="00E35CC3" w:rsidRDefault="002C0AB3" w:rsidP="001D2D74">
      <w:pPr>
        <w:jc w:val="center"/>
        <w:rPr>
          <w:rFonts w:ascii="微软雅黑" w:eastAsia="微软雅黑" w:hAnsi="微软雅黑"/>
          <w:sz w:val="48"/>
          <w:szCs w:val="72"/>
        </w:rPr>
      </w:pPr>
      <w:r>
        <w:rPr>
          <w:rFonts w:ascii="微软雅黑" w:eastAsia="微软雅黑" w:hAnsi="微软雅黑" w:hint="eastAsia"/>
          <w:sz w:val="48"/>
          <w:szCs w:val="72"/>
        </w:rPr>
        <w:t>技术</w:t>
      </w:r>
      <w:bookmarkStart w:id="0" w:name="_GoBack"/>
      <w:bookmarkEnd w:id="0"/>
      <w:r w:rsidR="00433179">
        <w:rPr>
          <w:rFonts w:ascii="微软雅黑" w:eastAsia="微软雅黑" w:hAnsi="微软雅黑" w:hint="eastAsia"/>
          <w:sz w:val="48"/>
          <w:szCs w:val="72"/>
        </w:rPr>
        <w:t>要求</w:t>
      </w:r>
    </w:p>
    <w:p w:rsidR="00000000" w:rsidRDefault="00433179">
      <w:pPr>
        <w:autoSpaceDE w:val="0"/>
        <w:autoSpaceDN w:val="0"/>
        <w:adjustRightInd w:val="0"/>
        <w:spacing w:line="360" w:lineRule="auto"/>
        <w:rPr>
          <w:rFonts w:ascii="微软雅黑" w:eastAsia="微软雅黑" w:hAnsi="微软雅黑"/>
          <w:sz w:val="20"/>
          <w:szCs w:val="24"/>
        </w:rPr>
      </w:pPr>
      <w:r>
        <w:rPr>
          <w:rFonts w:hint="eastAsia"/>
          <w:szCs w:val="21"/>
        </w:rPr>
        <w:t xml:space="preserve">    </w:t>
      </w:r>
      <w:r w:rsidR="008C424D">
        <w:rPr>
          <w:rFonts w:ascii="微软雅黑" w:eastAsia="微软雅黑" w:hAnsi="微软雅黑" w:hint="eastAsia"/>
          <w:sz w:val="20"/>
          <w:szCs w:val="24"/>
        </w:rPr>
        <w:t>帮助</w:t>
      </w:r>
      <w:r w:rsidR="003349CF">
        <w:rPr>
          <w:rFonts w:ascii="微软雅黑" w:eastAsia="微软雅黑" w:hAnsi="微软雅黑" w:hint="eastAsia"/>
          <w:sz w:val="20"/>
          <w:szCs w:val="24"/>
        </w:rPr>
        <w:t>学校</w:t>
      </w:r>
      <w:r w:rsidR="008C424D">
        <w:rPr>
          <w:rFonts w:ascii="微软雅黑" w:eastAsia="微软雅黑" w:hAnsi="微软雅黑" w:hint="eastAsia"/>
          <w:sz w:val="20"/>
          <w:szCs w:val="24"/>
        </w:rPr>
        <w:t>在</w:t>
      </w:r>
      <w:r w:rsidR="00636289" w:rsidRPr="00636289">
        <w:rPr>
          <w:rFonts w:ascii="微软雅黑" w:eastAsia="微软雅黑" w:hAnsi="微软雅黑" w:hint="eastAsia"/>
          <w:sz w:val="20"/>
          <w:szCs w:val="24"/>
        </w:rPr>
        <w:t>自动化码头3D虚拟仿真视屏墙</w:t>
      </w:r>
      <w:r w:rsidR="00E0507C">
        <w:rPr>
          <w:rFonts w:ascii="微软雅黑" w:eastAsia="微软雅黑" w:hAnsi="微软雅黑" w:hint="eastAsia"/>
          <w:sz w:val="20"/>
          <w:szCs w:val="24"/>
        </w:rPr>
        <w:t>项目中，数字建模</w:t>
      </w:r>
      <w:r w:rsidR="00401F69">
        <w:rPr>
          <w:rFonts w:ascii="微软雅黑" w:eastAsia="微软雅黑" w:hAnsi="微软雅黑" w:hint="eastAsia"/>
          <w:sz w:val="20"/>
          <w:szCs w:val="24"/>
        </w:rPr>
        <w:t>及</w:t>
      </w:r>
      <w:r w:rsidR="00401F69" w:rsidRPr="00401F69">
        <w:rPr>
          <w:rFonts w:ascii="微软雅黑" w:eastAsia="微软雅黑" w:hAnsi="微软雅黑" w:hint="eastAsia"/>
          <w:sz w:val="20"/>
          <w:szCs w:val="24"/>
        </w:rPr>
        <w:t>虚拟现实(VR)交互</w:t>
      </w:r>
      <w:r w:rsidR="00401F69">
        <w:rPr>
          <w:rFonts w:ascii="微软雅黑" w:eastAsia="微软雅黑" w:hAnsi="微软雅黑" w:hint="eastAsia"/>
          <w:sz w:val="20"/>
          <w:szCs w:val="24"/>
        </w:rPr>
        <w:t>模拟</w:t>
      </w:r>
      <w:r w:rsidR="003349CF">
        <w:rPr>
          <w:rFonts w:ascii="微软雅黑" w:eastAsia="微软雅黑" w:hAnsi="微软雅黑" w:hint="eastAsia"/>
          <w:sz w:val="20"/>
          <w:szCs w:val="24"/>
        </w:rPr>
        <w:t>显示的主要视频墙显示系统</w:t>
      </w:r>
      <w:r w:rsidR="00401F69">
        <w:rPr>
          <w:rFonts w:ascii="微软雅黑" w:eastAsia="微软雅黑" w:hAnsi="微软雅黑" w:hint="eastAsia"/>
          <w:sz w:val="20"/>
          <w:szCs w:val="24"/>
        </w:rPr>
        <w:t>，</w:t>
      </w:r>
      <w:r w:rsidR="001E0544" w:rsidRPr="00E0507C">
        <w:rPr>
          <w:rFonts w:ascii="微软雅黑" w:eastAsia="微软雅黑" w:hAnsi="微软雅黑" w:hint="eastAsia"/>
          <w:sz w:val="20"/>
          <w:szCs w:val="24"/>
        </w:rPr>
        <w:t>拟采购</w:t>
      </w:r>
      <w:r w:rsidR="00E0507C">
        <w:rPr>
          <w:rFonts w:ascii="微软雅黑" w:eastAsia="微软雅黑" w:hAnsi="微软雅黑" w:hint="eastAsia"/>
          <w:sz w:val="20"/>
          <w:szCs w:val="24"/>
        </w:rPr>
        <w:t>配套相关设备</w:t>
      </w:r>
      <w:r w:rsidR="001E0544" w:rsidRPr="00E0507C">
        <w:rPr>
          <w:rFonts w:ascii="微软雅黑" w:eastAsia="微软雅黑" w:hAnsi="微软雅黑" w:hint="eastAsia"/>
          <w:sz w:val="20"/>
          <w:szCs w:val="24"/>
        </w:rPr>
        <w:t>，具体</w:t>
      </w:r>
      <w:r w:rsidR="00FA47D9">
        <w:rPr>
          <w:rFonts w:ascii="微软雅黑" w:eastAsia="微软雅黑" w:hAnsi="微软雅黑" w:hint="eastAsia"/>
          <w:sz w:val="20"/>
          <w:szCs w:val="24"/>
        </w:rPr>
        <w:t>设备及</w:t>
      </w:r>
      <w:r w:rsidR="001E0544" w:rsidRPr="00E0507C">
        <w:rPr>
          <w:rFonts w:ascii="微软雅黑" w:eastAsia="微软雅黑" w:hAnsi="微软雅黑" w:hint="eastAsia"/>
          <w:sz w:val="20"/>
          <w:szCs w:val="24"/>
        </w:rPr>
        <w:t>配置要求如下</w:t>
      </w:r>
      <w:r w:rsidR="00432A2D">
        <w:rPr>
          <w:rFonts w:ascii="微软雅黑" w:eastAsia="微软雅黑" w:hAnsi="微软雅黑" w:hint="eastAsia"/>
          <w:sz w:val="20"/>
          <w:szCs w:val="24"/>
        </w:rPr>
        <w:t>：</w:t>
      </w:r>
    </w:p>
    <w:p w:rsidR="001E0544" w:rsidRPr="00432A2D" w:rsidRDefault="001E0544" w:rsidP="00E0507C">
      <w:pPr>
        <w:autoSpaceDE w:val="0"/>
        <w:autoSpaceDN w:val="0"/>
        <w:adjustRightInd w:val="0"/>
        <w:spacing w:line="360" w:lineRule="auto"/>
        <w:ind w:firstLine="480"/>
        <w:rPr>
          <w:rFonts w:ascii="微软雅黑" w:eastAsia="微软雅黑" w:hAnsi="微软雅黑"/>
          <w:b/>
          <w:sz w:val="20"/>
          <w:szCs w:val="24"/>
        </w:rPr>
      </w:pPr>
      <w:r w:rsidRPr="00432A2D">
        <w:rPr>
          <w:rFonts w:ascii="微软雅黑" w:eastAsia="微软雅黑" w:hAnsi="微软雅黑" w:hint="eastAsia"/>
          <w:b/>
          <w:sz w:val="18"/>
          <w:szCs w:val="24"/>
        </w:rPr>
        <w:t>（</w:t>
      </w:r>
      <w:r w:rsidR="00432A2D" w:rsidRPr="00432A2D">
        <w:rPr>
          <w:rFonts w:ascii="微软雅黑" w:eastAsia="微软雅黑" w:hAnsi="微软雅黑" w:hint="eastAsia"/>
          <w:b/>
          <w:sz w:val="18"/>
          <w:szCs w:val="24"/>
        </w:rPr>
        <w:t>所列</w:t>
      </w:r>
      <w:r w:rsidR="00432A2D" w:rsidRPr="00432A2D">
        <w:rPr>
          <w:rFonts w:ascii="微软雅黑" w:eastAsia="微软雅黑" w:hAnsi="微软雅黑" w:hint="eastAsia"/>
          <w:b/>
          <w:sz w:val="18"/>
          <w:szCs w:val="24"/>
        </w:rPr>
        <w:sym w:font="Wingdings" w:char="F0AB"/>
      </w:r>
      <w:r w:rsidR="00432A2D" w:rsidRPr="00432A2D">
        <w:rPr>
          <w:rFonts w:ascii="微软雅黑" w:eastAsia="微软雅黑" w:hAnsi="微软雅黑" w:hint="eastAsia"/>
          <w:b/>
          <w:sz w:val="18"/>
          <w:szCs w:val="24"/>
        </w:rPr>
        <w:t>指标均为关键指标，</w:t>
      </w:r>
      <w:r w:rsidRPr="00432A2D">
        <w:rPr>
          <w:rFonts w:ascii="微软雅黑" w:eastAsia="微软雅黑" w:hAnsi="微软雅黑" w:hint="eastAsia"/>
          <w:b/>
          <w:sz w:val="18"/>
          <w:szCs w:val="24"/>
        </w:rPr>
        <w:t>低于下列配置</w:t>
      </w:r>
      <w:r w:rsidR="00432A2D" w:rsidRPr="00432A2D">
        <w:rPr>
          <w:rFonts w:ascii="微软雅黑" w:eastAsia="微软雅黑" w:hAnsi="微软雅黑" w:hint="eastAsia"/>
          <w:b/>
          <w:sz w:val="18"/>
          <w:szCs w:val="24"/>
        </w:rPr>
        <w:t>或不响应</w:t>
      </w:r>
      <w:r w:rsidR="00D8512A">
        <w:rPr>
          <w:rFonts w:ascii="微软雅黑" w:eastAsia="微软雅黑" w:hAnsi="微软雅黑" w:hint="eastAsia"/>
          <w:b/>
          <w:sz w:val="18"/>
          <w:szCs w:val="24"/>
        </w:rPr>
        <w:t>，用户</w:t>
      </w:r>
      <w:r w:rsidR="00D8512A" w:rsidRPr="00D8512A">
        <w:rPr>
          <w:rFonts w:ascii="微软雅黑" w:eastAsia="微软雅黑" w:hAnsi="微软雅黑" w:hint="eastAsia"/>
          <w:b/>
          <w:sz w:val="18"/>
          <w:szCs w:val="24"/>
        </w:rPr>
        <w:t>有权拒绝投标方参与采购洽谈</w:t>
      </w:r>
      <w:r w:rsidRPr="00432A2D">
        <w:rPr>
          <w:rFonts w:ascii="微软雅黑" w:eastAsia="微软雅黑" w:hAnsi="微软雅黑" w:hint="eastAsia"/>
          <w:b/>
          <w:sz w:val="18"/>
          <w:szCs w:val="24"/>
        </w:rPr>
        <w:t>）：</w:t>
      </w:r>
    </w:p>
    <w:p w:rsidR="00FA47D9" w:rsidRPr="00433179" w:rsidRDefault="00310F8B" w:rsidP="00FA47D9">
      <w:pPr>
        <w:pStyle w:val="a3"/>
        <w:numPr>
          <w:ilvl w:val="0"/>
          <w:numId w:val="2"/>
        </w:numPr>
        <w:autoSpaceDE w:val="0"/>
        <w:autoSpaceDN w:val="0"/>
        <w:adjustRightInd w:val="0"/>
        <w:spacing w:line="360" w:lineRule="auto"/>
        <w:ind w:firstLineChars="0"/>
        <w:rPr>
          <w:rFonts w:ascii="微软雅黑" w:eastAsia="微软雅黑" w:hAnsi="微软雅黑"/>
          <w:b/>
          <w:sz w:val="28"/>
          <w:szCs w:val="28"/>
        </w:rPr>
      </w:pPr>
      <w:r w:rsidRPr="00310F8B">
        <w:rPr>
          <w:rFonts w:ascii="微软雅黑" w:eastAsia="微软雅黑" w:hAnsi="微软雅黑"/>
          <w:b/>
          <w:sz w:val="28"/>
          <w:szCs w:val="28"/>
        </w:rPr>
        <w:t>55寸专业视屏墙系统</w:t>
      </w:r>
      <w:r w:rsidRPr="00310F8B">
        <w:rPr>
          <w:rFonts w:ascii="微软雅黑" w:eastAsia="微软雅黑" w:hAnsi="微软雅黑" w:hint="eastAsia"/>
          <w:b/>
          <w:sz w:val="28"/>
          <w:szCs w:val="28"/>
        </w:rPr>
        <w:t>，数量</w:t>
      </w:r>
      <w:r w:rsidRPr="00310F8B">
        <w:rPr>
          <w:rFonts w:ascii="微软雅黑" w:eastAsia="微软雅黑" w:hAnsi="微软雅黑"/>
          <w:b/>
          <w:sz w:val="28"/>
          <w:szCs w:val="28"/>
          <w:u w:val="single"/>
        </w:rPr>
        <w:t xml:space="preserve"> 1 </w:t>
      </w:r>
      <w:r w:rsidRPr="00310F8B">
        <w:rPr>
          <w:rFonts w:ascii="微软雅黑" w:eastAsia="微软雅黑" w:hAnsi="微软雅黑" w:hint="eastAsia"/>
          <w:b/>
          <w:sz w:val="28"/>
          <w:szCs w:val="28"/>
          <w:u w:val="single"/>
        </w:rPr>
        <w:t>套</w:t>
      </w:r>
    </w:p>
    <w:p w:rsidR="008C424D" w:rsidRPr="008C424D" w:rsidRDefault="008C424D" w:rsidP="008C424D">
      <w:pPr>
        <w:pStyle w:val="a3"/>
        <w:numPr>
          <w:ilvl w:val="0"/>
          <w:numId w:val="1"/>
        </w:numPr>
        <w:ind w:leftChars="200" w:left="840" w:firstLineChars="0"/>
        <w:rPr>
          <w:rFonts w:ascii="微软雅黑" w:eastAsia="微软雅黑" w:hAnsi="微软雅黑"/>
          <w:sz w:val="20"/>
          <w:szCs w:val="24"/>
        </w:rPr>
      </w:pPr>
      <w:r w:rsidRPr="008C424D">
        <w:rPr>
          <w:rFonts w:ascii="微软雅黑" w:eastAsia="微软雅黑" w:hAnsi="微软雅黑" w:hint="eastAsia"/>
          <w:sz w:val="20"/>
          <w:szCs w:val="24"/>
        </w:rPr>
        <w:t>屏幕尺寸：对角线55英寸</w:t>
      </w:r>
    </w:p>
    <w:p w:rsidR="001E0544" w:rsidRDefault="008C424D" w:rsidP="00642643">
      <w:pPr>
        <w:widowControl/>
        <w:numPr>
          <w:ilvl w:val="0"/>
          <w:numId w:val="1"/>
        </w:numPr>
        <w:tabs>
          <w:tab w:val="num" w:pos="420"/>
        </w:tabs>
        <w:suppressAutoHyphens/>
        <w:ind w:leftChars="200" w:left="840"/>
        <w:jc w:val="left"/>
        <w:rPr>
          <w:rFonts w:ascii="微软雅黑" w:eastAsia="微软雅黑" w:hAnsi="微软雅黑"/>
          <w:sz w:val="20"/>
          <w:szCs w:val="24"/>
        </w:rPr>
      </w:pPr>
      <w:r w:rsidRPr="008C424D">
        <w:rPr>
          <w:rFonts w:ascii="微软雅黑" w:eastAsia="微软雅黑" w:hAnsi="微软雅黑" w:hint="eastAsia"/>
          <w:sz w:val="20"/>
          <w:szCs w:val="24"/>
        </w:rPr>
        <w:t>最佳显示分辨率：≥1920*1080</w:t>
      </w:r>
      <w:r w:rsidR="00B54A39">
        <w:rPr>
          <w:rFonts w:ascii="微软雅黑" w:eastAsia="微软雅黑" w:hAnsi="微软雅黑"/>
          <w:sz w:val="20"/>
          <w:szCs w:val="24"/>
        </w:rPr>
        <w:t xml:space="preserve"> </w:t>
      </w:r>
      <w:r w:rsidR="00B54A39">
        <w:rPr>
          <w:rFonts w:ascii="微软雅黑" w:eastAsia="微软雅黑" w:hAnsi="微软雅黑" w:hint="eastAsia"/>
          <w:sz w:val="20"/>
          <w:szCs w:val="24"/>
        </w:rPr>
        <w:t>FHD</w:t>
      </w:r>
    </w:p>
    <w:p w:rsidR="00E43712" w:rsidRPr="00FA47D9" w:rsidRDefault="00E43712" w:rsidP="00642643">
      <w:pPr>
        <w:widowControl/>
        <w:numPr>
          <w:ilvl w:val="0"/>
          <w:numId w:val="1"/>
        </w:numPr>
        <w:tabs>
          <w:tab w:val="num" w:pos="420"/>
        </w:tabs>
        <w:suppressAutoHyphens/>
        <w:ind w:leftChars="200" w:left="840"/>
        <w:jc w:val="left"/>
        <w:rPr>
          <w:rFonts w:ascii="微软雅黑" w:eastAsia="微软雅黑" w:hAnsi="微软雅黑"/>
          <w:sz w:val="20"/>
          <w:szCs w:val="24"/>
        </w:rPr>
      </w:pPr>
      <w:r w:rsidRPr="00E43712">
        <w:rPr>
          <w:rFonts w:ascii="微软雅黑" w:eastAsia="微软雅黑" w:hAnsi="微软雅黑" w:hint="eastAsia"/>
          <w:sz w:val="20"/>
          <w:szCs w:val="24"/>
        </w:rPr>
        <w:t>亮度：≥</w:t>
      </w:r>
      <w:r w:rsidR="00060C80">
        <w:rPr>
          <w:rFonts w:ascii="微软雅黑" w:eastAsia="微软雅黑" w:hAnsi="微软雅黑" w:hint="eastAsia"/>
          <w:sz w:val="20"/>
          <w:szCs w:val="24"/>
        </w:rPr>
        <w:t>6</w:t>
      </w:r>
      <w:r w:rsidRPr="00E43712">
        <w:rPr>
          <w:rFonts w:ascii="微软雅黑" w:eastAsia="微软雅黑" w:hAnsi="微软雅黑" w:hint="eastAsia"/>
          <w:sz w:val="20"/>
          <w:szCs w:val="24"/>
        </w:rPr>
        <w:t>00cd/m2</w:t>
      </w:r>
    </w:p>
    <w:p w:rsidR="001E0544" w:rsidRPr="00E0507C" w:rsidRDefault="00E43712" w:rsidP="001E0544">
      <w:pPr>
        <w:widowControl/>
        <w:numPr>
          <w:ilvl w:val="0"/>
          <w:numId w:val="1"/>
        </w:numPr>
        <w:suppressAutoHyphens/>
        <w:ind w:left="851"/>
        <w:jc w:val="left"/>
        <w:rPr>
          <w:rFonts w:ascii="微软雅黑" w:eastAsia="微软雅黑" w:hAnsi="微软雅黑"/>
          <w:sz w:val="20"/>
          <w:szCs w:val="24"/>
        </w:rPr>
      </w:pPr>
      <w:r>
        <w:rPr>
          <w:rFonts w:ascii="微软雅黑" w:eastAsia="微软雅黑" w:hAnsi="微软雅黑" w:hint="eastAsia"/>
          <w:sz w:val="20"/>
          <w:szCs w:val="24"/>
        </w:rPr>
        <w:t>采用3X5拼接方式，数量15台</w:t>
      </w:r>
      <w:r w:rsidR="002B314D">
        <w:rPr>
          <w:rFonts w:ascii="微软雅黑" w:eastAsia="微软雅黑" w:hAnsi="微软雅黑" w:hint="eastAsia"/>
          <w:sz w:val="20"/>
          <w:szCs w:val="24"/>
        </w:rPr>
        <w:t>，后维护</w:t>
      </w:r>
    </w:p>
    <w:p w:rsidR="001E0544" w:rsidRPr="00E0507C" w:rsidRDefault="00E43712" w:rsidP="00642643">
      <w:pPr>
        <w:widowControl/>
        <w:numPr>
          <w:ilvl w:val="0"/>
          <w:numId w:val="1"/>
        </w:numPr>
        <w:suppressAutoHyphens/>
        <w:ind w:leftChars="200" w:left="840"/>
        <w:jc w:val="left"/>
        <w:rPr>
          <w:rFonts w:ascii="微软雅黑" w:eastAsia="微软雅黑" w:hAnsi="微软雅黑"/>
          <w:sz w:val="20"/>
          <w:szCs w:val="24"/>
        </w:rPr>
      </w:pPr>
      <w:r w:rsidRPr="00E43712">
        <w:rPr>
          <w:rFonts w:ascii="微软雅黑" w:eastAsia="微软雅黑" w:hAnsi="微软雅黑" w:hint="eastAsia"/>
          <w:sz w:val="20"/>
          <w:szCs w:val="24"/>
        </w:rPr>
        <w:t>显示单元拼缝：≤3.5mm（双边拼缝）</w:t>
      </w:r>
    </w:p>
    <w:p w:rsidR="001E0544" w:rsidRPr="00E0507C" w:rsidRDefault="00E43712" w:rsidP="00683B1F">
      <w:pPr>
        <w:widowControl/>
        <w:numPr>
          <w:ilvl w:val="0"/>
          <w:numId w:val="1"/>
        </w:numPr>
        <w:suppressAutoHyphens/>
        <w:ind w:leftChars="200" w:left="840"/>
        <w:jc w:val="left"/>
        <w:rPr>
          <w:rFonts w:ascii="微软雅黑" w:eastAsia="微软雅黑" w:hAnsi="微软雅黑"/>
          <w:sz w:val="20"/>
          <w:szCs w:val="24"/>
        </w:rPr>
      </w:pPr>
      <w:r w:rsidRPr="00E43712">
        <w:rPr>
          <w:rFonts w:ascii="微软雅黑" w:eastAsia="微软雅黑" w:hAnsi="微软雅黑" w:hint="eastAsia"/>
          <w:sz w:val="20"/>
          <w:szCs w:val="24"/>
        </w:rPr>
        <w:t>具备多种信号输入接口：HDMI、VGA、DVI、BNC、RJ45，USB、红外接口，</w:t>
      </w:r>
      <w:r>
        <w:rPr>
          <w:rFonts w:ascii="微软雅黑" w:eastAsia="微软雅黑" w:hAnsi="微软雅黑" w:hint="eastAsia"/>
          <w:sz w:val="20"/>
          <w:szCs w:val="24"/>
        </w:rPr>
        <w:t>保证4K显示的双输入，</w:t>
      </w:r>
      <w:r w:rsidRPr="00E43712">
        <w:rPr>
          <w:rFonts w:ascii="微软雅黑" w:eastAsia="微软雅黑" w:hAnsi="微软雅黑" w:hint="eastAsia"/>
          <w:sz w:val="20"/>
          <w:szCs w:val="24"/>
        </w:rPr>
        <w:t>HDMI接口</w:t>
      </w:r>
      <w:r>
        <w:rPr>
          <w:rFonts w:ascii="微软雅黑" w:eastAsia="微软雅黑" w:hAnsi="微软雅黑" w:hint="eastAsia"/>
          <w:sz w:val="20"/>
          <w:szCs w:val="24"/>
        </w:rPr>
        <w:t>必须为</w:t>
      </w:r>
      <w:r w:rsidRPr="00E43712">
        <w:rPr>
          <w:rFonts w:ascii="微软雅黑" w:eastAsia="微软雅黑" w:hAnsi="微软雅黑" w:hint="eastAsia"/>
          <w:sz w:val="20"/>
          <w:szCs w:val="24"/>
        </w:rPr>
        <w:t>2个。</w:t>
      </w:r>
    </w:p>
    <w:p w:rsidR="001E0544" w:rsidRDefault="00E43712" w:rsidP="001E0544">
      <w:pPr>
        <w:widowControl/>
        <w:numPr>
          <w:ilvl w:val="0"/>
          <w:numId w:val="1"/>
        </w:numPr>
        <w:suppressAutoHyphens/>
        <w:ind w:left="851"/>
        <w:jc w:val="left"/>
        <w:rPr>
          <w:rFonts w:ascii="微软雅黑" w:eastAsia="微软雅黑" w:hAnsi="微软雅黑"/>
          <w:sz w:val="20"/>
          <w:szCs w:val="24"/>
        </w:rPr>
      </w:pPr>
      <w:r w:rsidRPr="00E43712">
        <w:rPr>
          <w:rFonts w:ascii="微软雅黑" w:eastAsia="微软雅黑" w:hAnsi="微软雅黑" w:hint="eastAsia"/>
          <w:sz w:val="20"/>
          <w:szCs w:val="24"/>
        </w:rPr>
        <w:t>液晶显示单元拥有内置拼接视频墙的显示功能</w:t>
      </w:r>
      <w:r w:rsidR="002B314D">
        <w:rPr>
          <w:rFonts w:ascii="微软雅黑" w:eastAsia="微软雅黑" w:hAnsi="微软雅黑" w:hint="eastAsia"/>
          <w:sz w:val="20"/>
          <w:szCs w:val="24"/>
        </w:rPr>
        <w:t>软件</w:t>
      </w:r>
      <w:r w:rsidRPr="00E43712">
        <w:rPr>
          <w:rFonts w:ascii="微软雅黑" w:eastAsia="微软雅黑" w:hAnsi="微软雅黑" w:hint="eastAsia"/>
          <w:sz w:val="20"/>
          <w:szCs w:val="24"/>
        </w:rPr>
        <w:t>，单一信号源时，不需外加拼接器最大可实现15×15=225拼接，并可根据实际需求进行多种不同的拼接组合。显示单元具备拼接画面错位补偿功能，显示器内置的“矫正功能”可消除由于显示器边框而导致的拼接画面的错位，使画面显示得更加完整流畅。</w:t>
      </w:r>
      <w:r w:rsidR="002B314D" w:rsidRPr="002B314D">
        <w:rPr>
          <w:rFonts w:ascii="微软雅黑" w:eastAsia="微软雅黑" w:hAnsi="微软雅黑" w:hint="eastAsia"/>
          <w:sz w:val="20"/>
          <w:szCs w:val="24"/>
        </w:rPr>
        <w:t>需提供国字号信息安全测评机构盖章的</w:t>
      </w:r>
      <w:r w:rsidR="002B314D">
        <w:rPr>
          <w:rFonts w:ascii="微软雅黑" w:eastAsia="微软雅黑" w:hAnsi="微软雅黑" w:hint="eastAsia"/>
          <w:sz w:val="20"/>
          <w:szCs w:val="24"/>
        </w:rPr>
        <w:t>设备</w:t>
      </w:r>
      <w:r w:rsidR="002B314D" w:rsidRPr="002B314D">
        <w:rPr>
          <w:rFonts w:ascii="微软雅黑" w:eastAsia="微软雅黑" w:hAnsi="微软雅黑" w:hint="eastAsia"/>
          <w:sz w:val="20"/>
          <w:szCs w:val="24"/>
        </w:rPr>
        <w:t>无漏洞及无后门软件测试报告；</w:t>
      </w:r>
    </w:p>
    <w:p w:rsidR="00683B1F" w:rsidRPr="00E0507C" w:rsidRDefault="00B54A39" w:rsidP="001E0544">
      <w:pPr>
        <w:widowControl/>
        <w:numPr>
          <w:ilvl w:val="0"/>
          <w:numId w:val="1"/>
        </w:numPr>
        <w:suppressAutoHyphens/>
        <w:ind w:left="851"/>
        <w:jc w:val="left"/>
        <w:rPr>
          <w:rFonts w:ascii="微软雅黑" w:eastAsia="微软雅黑" w:hAnsi="微软雅黑"/>
          <w:sz w:val="20"/>
          <w:szCs w:val="24"/>
        </w:rPr>
      </w:pPr>
      <w:r w:rsidRPr="00B54A39">
        <w:rPr>
          <w:rFonts w:ascii="微软雅黑" w:eastAsia="微软雅黑" w:hAnsi="微软雅黑" w:hint="eastAsia"/>
          <w:sz w:val="20"/>
          <w:szCs w:val="24"/>
        </w:rPr>
        <w:t>需出具正规的面板报关文件；提供2012年到2017年的与面板</w:t>
      </w:r>
      <w:r>
        <w:rPr>
          <w:rFonts w:ascii="微软雅黑" w:eastAsia="微软雅黑" w:hAnsi="微软雅黑" w:hint="eastAsia"/>
          <w:sz w:val="20"/>
          <w:szCs w:val="24"/>
        </w:rPr>
        <w:t>厂商</w:t>
      </w:r>
      <w:r w:rsidRPr="00B54A39">
        <w:rPr>
          <w:rFonts w:ascii="微软雅黑" w:eastAsia="微软雅黑" w:hAnsi="微软雅黑" w:hint="eastAsia"/>
          <w:sz w:val="20"/>
          <w:szCs w:val="24"/>
        </w:rPr>
        <w:t>连续且必须不间断多张合作授权书；</w:t>
      </w:r>
    </w:p>
    <w:p w:rsidR="001E0544" w:rsidRPr="00E0507C" w:rsidRDefault="00B54A39" w:rsidP="001E0544">
      <w:pPr>
        <w:widowControl/>
        <w:numPr>
          <w:ilvl w:val="0"/>
          <w:numId w:val="1"/>
        </w:numPr>
        <w:suppressAutoHyphens/>
        <w:ind w:left="851"/>
        <w:jc w:val="left"/>
        <w:rPr>
          <w:rFonts w:ascii="微软雅黑" w:eastAsia="微软雅黑" w:hAnsi="微软雅黑"/>
          <w:sz w:val="20"/>
          <w:szCs w:val="24"/>
        </w:rPr>
      </w:pPr>
      <w:r w:rsidRPr="00B54A39">
        <w:rPr>
          <w:rFonts w:ascii="微软雅黑" w:eastAsia="微软雅黑" w:hAnsi="微软雅黑" w:hint="eastAsia"/>
          <w:sz w:val="20"/>
          <w:szCs w:val="24"/>
        </w:rPr>
        <w:t>投标产品制造厂家必须具备质量管理体系认证证书（ISO9001）、环境管理体系认证证书（ISO14001）、职业健康安全管理体系认证证书。（以上证书需提供加盖单位公章的复印件）；</w:t>
      </w:r>
    </w:p>
    <w:p w:rsidR="001E0544" w:rsidRPr="00E0507C" w:rsidRDefault="00B54A39" w:rsidP="001E0544">
      <w:pPr>
        <w:widowControl/>
        <w:numPr>
          <w:ilvl w:val="0"/>
          <w:numId w:val="1"/>
        </w:numPr>
        <w:suppressAutoHyphens/>
        <w:ind w:left="851"/>
        <w:jc w:val="left"/>
        <w:rPr>
          <w:rFonts w:ascii="微软雅黑" w:eastAsia="微软雅黑" w:hAnsi="微软雅黑"/>
          <w:sz w:val="20"/>
          <w:szCs w:val="24"/>
        </w:rPr>
      </w:pPr>
      <w:r w:rsidRPr="00B54A39">
        <w:rPr>
          <w:rFonts w:ascii="微软雅黑" w:eastAsia="微软雅黑" w:hAnsi="微软雅黑" w:hint="eastAsia"/>
          <w:sz w:val="20"/>
          <w:szCs w:val="24"/>
        </w:rPr>
        <w:lastRenderedPageBreak/>
        <w:t>液晶显示单元符合在正常的工作条件下，连续工作168h，不应出现电、机械或操作系统的故障。（提供第三方权威机构出具的CNAS证书复印件加盖原厂商公章） ；</w:t>
      </w:r>
    </w:p>
    <w:p w:rsidR="001E0544" w:rsidRDefault="00B54A39" w:rsidP="001E0544">
      <w:pPr>
        <w:widowControl/>
        <w:numPr>
          <w:ilvl w:val="0"/>
          <w:numId w:val="1"/>
        </w:numPr>
        <w:suppressAutoHyphens/>
        <w:ind w:left="851"/>
        <w:jc w:val="left"/>
        <w:rPr>
          <w:rFonts w:ascii="微软雅黑" w:eastAsia="微软雅黑" w:hAnsi="微软雅黑"/>
          <w:sz w:val="20"/>
          <w:szCs w:val="24"/>
        </w:rPr>
      </w:pPr>
      <w:r>
        <w:rPr>
          <w:rFonts w:ascii="微软雅黑" w:eastAsia="微软雅黑" w:hAnsi="微软雅黑" w:hint="eastAsia"/>
          <w:sz w:val="20"/>
          <w:szCs w:val="24"/>
        </w:rPr>
        <w:t>投标品牌</w:t>
      </w:r>
      <w:r w:rsidRPr="00B54A39">
        <w:rPr>
          <w:rFonts w:ascii="微软雅黑" w:eastAsia="微软雅黑" w:hAnsi="微软雅黑" w:hint="eastAsia"/>
          <w:sz w:val="20"/>
          <w:szCs w:val="24"/>
        </w:rPr>
        <w:t>已通过欧盟的RoHS 认证，具备欧盟CE产品认证,美国电子产品FCC认证</w:t>
      </w:r>
    </w:p>
    <w:p w:rsidR="00B54A39" w:rsidRPr="00E0507C" w:rsidRDefault="00B54A39" w:rsidP="001E0544">
      <w:pPr>
        <w:widowControl/>
        <w:numPr>
          <w:ilvl w:val="0"/>
          <w:numId w:val="1"/>
        </w:numPr>
        <w:suppressAutoHyphens/>
        <w:ind w:left="851"/>
        <w:jc w:val="left"/>
        <w:rPr>
          <w:rFonts w:ascii="微软雅黑" w:eastAsia="微软雅黑" w:hAnsi="微软雅黑"/>
          <w:sz w:val="20"/>
          <w:szCs w:val="24"/>
        </w:rPr>
      </w:pPr>
      <w:r w:rsidRPr="00B54A39">
        <w:rPr>
          <w:rFonts w:ascii="微软雅黑" w:eastAsia="微软雅黑" w:hAnsi="微软雅黑" w:hint="eastAsia"/>
          <w:sz w:val="20"/>
          <w:szCs w:val="24"/>
        </w:rPr>
        <w:t>液晶显示单元通过了国家计算机质量监督检验中心的电磁抗扰度及传导检测检验，符合无线电骚扰限值B级标准，在生活环境中（10m²远的范围内可使用广播和电视接收机等设备的环境），不会造成无限的干扰.可提供第三方权威机构出具的证书复印件加盖原厂商公章。</w:t>
      </w:r>
    </w:p>
    <w:p w:rsidR="001B10CD" w:rsidRDefault="00B54A39" w:rsidP="002B096F">
      <w:pPr>
        <w:widowControl/>
        <w:numPr>
          <w:ilvl w:val="0"/>
          <w:numId w:val="1"/>
        </w:numPr>
        <w:suppressAutoHyphens/>
        <w:ind w:left="851"/>
        <w:jc w:val="left"/>
        <w:rPr>
          <w:rFonts w:ascii="微软雅黑" w:eastAsia="微软雅黑" w:hAnsi="微软雅黑"/>
          <w:sz w:val="20"/>
          <w:szCs w:val="24"/>
        </w:rPr>
      </w:pPr>
      <w:r>
        <w:rPr>
          <w:rFonts w:ascii="微软雅黑" w:eastAsia="微软雅黑" w:hAnsi="微软雅黑" w:hint="eastAsia"/>
          <w:sz w:val="20"/>
          <w:szCs w:val="24"/>
        </w:rPr>
        <w:t>保证视频墙的电流静音性，</w:t>
      </w:r>
      <w:r w:rsidRPr="00B54A39">
        <w:rPr>
          <w:rFonts w:ascii="微软雅黑" w:eastAsia="微软雅黑" w:hAnsi="微软雅黑" w:hint="eastAsia"/>
          <w:sz w:val="20"/>
          <w:szCs w:val="24"/>
        </w:rPr>
        <w:t>液晶显示单元</w:t>
      </w:r>
      <w:r>
        <w:rPr>
          <w:rFonts w:ascii="微软雅黑" w:eastAsia="微软雅黑" w:hAnsi="微软雅黑" w:hint="eastAsia"/>
          <w:sz w:val="20"/>
          <w:szCs w:val="24"/>
        </w:rPr>
        <w:t>需</w:t>
      </w:r>
      <w:r w:rsidRPr="00B54A39">
        <w:rPr>
          <w:rFonts w:ascii="微软雅黑" w:eastAsia="微软雅黑" w:hAnsi="微软雅黑" w:hint="eastAsia"/>
          <w:sz w:val="20"/>
          <w:szCs w:val="24"/>
        </w:rPr>
        <w:t>通过国家电子计算机质量监督检验中心的噪声试验，符合国家《声学 信息技术设备和通信设备空气噪声的测量》，在工作时操作员位置声压级为8.74Db(A), 并提供第三方权威机构出具的证书复印件加盖原厂商公章。</w:t>
      </w:r>
    </w:p>
    <w:p w:rsidR="00477E96" w:rsidRDefault="00477E96" w:rsidP="002B096F">
      <w:pPr>
        <w:widowControl/>
        <w:numPr>
          <w:ilvl w:val="0"/>
          <w:numId w:val="1"/>
        </w:numPr>
        <w:suppressAutoHyphens/>
        <w:ind w:left="851"/>
        <w:jc w:val="left"/>
        <w:rPr>
          <w:rFonts w:ascii="微软雅黑" w:eastAsia="微软雅黑" w:hAnsi="微软雅黑"/>
          <w:sz w:val="20"/>
          <w:szCs w:val="24"/>
        </w:rPr>
      </w:pPr>
      <w:r w:rsidRPr="00477E96">
        <w:rPr>
          <w:rFonts w:ascii="微软雅黑" w:eastAsia="微软雅黑" w:hAnsi="微软雅黑"/>
          <w:sz w:val="20"/>
          <w:szCs w:val="24"/>
        </w:rPr>
        <w:t>3</w:t>
      </w:r>
      <w:r w:rsidRPr="00477E96">
        <w:rPr>
          <w:rFonts w:ascii="微软雅黑" w:eastAsia="微软雅黑" w:hAnsi="微软雅黑" w:hint="eastAsia"/>
          <w:sz w:val="20"/>
          <w:szCs w:val="24"/>
        </w:rPr>
        <w:t>年所有部件免费原厂上门保修</w:t>
      </w:r>
    </w:p>
    <w:p w:rsidR="001B10CD" w:rsidRPr="00433179" w:rsidRDefault="00310F8B" w:rsidP="001B10CD">
      <w:pPr>
        <w:pStyle w:val="a3"/>
        <w:numPr>
          <w:ilvl w:val="0"/>
          <w:numId w:val="2"/>
        </w:numPr>
        <w:autoSpaceDE w:val="0"/>
        <w:autoSpaceDN w:val="0"/>
        <w:adjustRightInd w:val="0"/>
        <w:spacing w:line="360" w:lineRule="auto"/>
        <w:ind w:firstLineChars="0"/>
        <w:rPr>
          <w:rFonts w:ascii="微软雅黑" w:eastAsia="微软雅黑" w:hAnsi="微软雅黑"/>
          <w:b/>
          <w:sz w:val="28"/>
          <w:szCs w:val="28"/>
        </w:rPr>
      </w:pPr>
      <w:r w:rsidRPr="00310F8B">
        <w:rPr>
          <w:rFonts w:ascii="微软雅黑" w:eastAsia="微软雅黑" w:hAnsi="微软雅黑" w:hint="eastAsia"/>
          <w:b/>
          <w:sz w:val="28"/>
          <w:szCs w:val="28"/>
        </w:rPr>
        <w:t>视频墙软件控制平台，数量</w:t>
      </w:r>
      <w:r w:rsidRPr="00310F8B">
        <w:rPr>
          <w:rFonts w:ascii="微软雅黑" w:eastAsia="微软雅黑" w:hAnsi="微软雅黑"/>
          <w:b/>
          <w:sz w:val="28"/>
          <w:szCs w:val="28"/>
          <w:u w:val="single"/>
        </w:rPr>
        <w:t xml:space="preserve"> 1 </w:t>
      </w:r>
      <w:r w:rsidRPr="00310F8B">
        <w:rPr>
          <w:rFonts w:ascii="微软雅黑" w:eastAsia="微软雅黑" w:hAnsi="微软雅黑" w:hint="eastAsia"/>
          <w:b/>
          <w:sz w:val="28"/>
          <w:szCs w:val="28"/>
          <w:u w:val="single"/>
        </w:rPr>
        <w:t>套</w:t>
      </w:r>
    </w:p>
    <w:p w:rsidR="00D26F39" w:rsidRDefault="00D26F39" w:rsidP="003E448B">
      <w:pPr>
        <w:widowControl/>
        <w:numPr>
          <w:ilvl w:val="0"/>
          <w:numId w:val="1"/>
        </w:numPr>
        <w:suppressAutoHyphens/>
        <w:ind w:leftChars="200" w:left="840"/>
        <w:jc w:val="left"/>
        <w:rPr>
          <w:rFonts w:ascii="微软雅黑" w:eastAsia="微软雅黑" w:hAnsi="微软雅黑"/>
          <w:sz w:val="20"/>
          <w:szCs w:val="24"/>
        </w:rPr>
      </w:pPr>
      <w:bookmarkStart w:id="1" w:name="_Hlk520019591"/>
      <w:r w:rsidRPr="00477E96">
        <w:rPr>
          <w:rFonts w:ascii="微软雅黑" w:eastAsia="微软雅黑" w:hAnsi="微软雅黑" w:hint="eastAsia"/>
          <w:sz w:val="20"/>
          <w:szCs w:val="24"/>
        </w:rPr>
        <w:t>实现视频</w:t>
      </w:r>
      <w:r w:rsidR="00C454CF">
        <w:rPr>
          <w:rFonts w:ascii="微软雅黑" w:eastAsia="微软雅黑" w:hAnsi="微软雅黑" w:hint="eastAsia"/>
          <w:sz w:val="20"/>
          <w:szCs w:val="24"/>
        </w:rPr>
        <w:t>融合</w:t>
      </w:r>
      <w:r w:rsidRPr="00477E96">
        <w:rPr>
          <w:rFonts w:ascii="微软雅黑" w:eastAsia="微软雅黑" w:hAnsi="微软雅黑" w:hint="eastAsia"/>
          <w:sz w:val="20"/>
          <w:szCs w:val="24"/>
        </w:rPr>
        <w:t>功能，图像视窗在全屏范围内可以任意缩放、叠加、漫游；</w:t>
      </w:r>
    </w:p>
    <w:p w:rsidR="006A2B6F" w:rsidRPr="00F7389D" w:rsidRDefault="00C454CF" w:rsidP="00F7389D">
      <w:pPr>
        <w:widowControl/>
        <w:numPr>
          <w:ilvl w:val="0"/>
          <w:numId w:val="1"/>
        </w:numPr>
        <w:suppressAutoHyphens/>
        <w:ind w:leftChars="200" w:left="840"/>
        <w:jc w:val="left"/>
        <w:rPr>
          <w:rFonts w:ascii="微软雅黑" w:eastAsia="微软雅黑" w:hAnsi="微软雅黑"/>
          <w:sz w:val="20"/>
          <w:szCs w:val="24"/>
        </w:rPr>
      </w:pPr>
      <w:r>
        <w:rPr>
          <w:rFonts w:ascii="微软雅黑" w:eastAsia="微软雅黑" w:hAnsi="微软雅黑" w:hint="eastAsia"/>
          <w:sz w:val="20"/>
          <w:szCs w:val="24"/>
        </w:rPr>
        <w:t>提供Windows</w:t>
      </w:r>
      <w:r>
        <w:rPr>
          <w:rFonts w:ascii="微软雅黑" w:eastAsia="微软雅黑" w:hAnsi="微软雅黑"/>
          <w:sz w:val="20"/>
          <w:szCs w:val="24"/>
        </w:rPr>
        <w:t xml:space="preserve"> </w:t>
      </w:r>
      <w:r>
        <w:rPr>
          <w:rFonts w:ascii="微软雅黑" w:eastAsia="微软雅黑" w:hAnsi="微软雅黑" w:hint="eastAsia"/>
          <w:sz w:val="20"/>
          <w:szCs w:val="24"/>
        </w:rPr>
        <w:t>Server</w:t>
      </w:r>
      <w:r>
        <w:rPr>
          <w:rFonts w:ascii="微软雅黑" w:eastAsia="微软雅黑" w:hAnsi="微软雅黑"/>
          <w:sz w:val="20"/>
          <w:szCs w:val="24"/>
        </w:rPr>
        <w:t xml:space="preserve"> </w:t>
      </w:r>
      <w:r>
        <w:rPr>
          <w:rFonts w:ascii="微软雅黑" w:eastAsia="微软雅黑" w:hAnsi="微软雅黑" w:hint="eastAsia"/>
          <w:sz w:val="20"/>
          <w:szCs w:val="24"/>
        </w:rPr>
        <w:t>2016</w:t>
      </w:r>
      <w:r>
        <w:rPr>
          <w:rFonts w:ascii="微软雅黑" w:eastAsia="微软雅黑" w:hAnsi="微软雅黑"/>
          <w:sz w:val="20"/>
          <w:szCs w:val="24"/>
        </w:rPr>
        <w:t xml:space="preserve"> </w:t>
      </w:r>
      <w:r>
        <w:rPr>
          <w:rFonts w:ascii="微软雅黑" w:eastAsia="微软雅黑" w:hAnsi="微软雅黑" w:hint="eastAsia"/>
          <w:sz w:val="20"/>
          <w:szCs w:val="24"/>
        </w:rPr>
        <w:t>数据中心版，并实施Hyper-V虚拟化底层部署，保证在1台物理机下开设</w:t>
      </w:r>
      <w:r w:rsidR="00060C80">
        <w:rPr>
          <w:rFonts w:ascii="微软雅黑" w:eastAsia="微软雅黑" w:hAnsi="微软雅黑" w:hint="eastAsia"/>
          <w:sz w:val="20"/>
          <w:szCs w:val="24"/>
        </w:rPr>
        <w:t>3</w:t>
      </w:r>
      <w:r>
        <w:rPr>
          <w:rFonts w:ascii="微软雅黑" w:eastAsia="微软雅黑" w:hAnsi="微软雅黑" w:hint="eastAsia"/>
          <w:sz w:val="20"/>
          <w:szCs w:val="24"/>
        </w:rPr>
        <w:t>台虚拟机，实现</w:t>
      </w:r>
      <w:r w:rsidR="00060C80">
        <w:rPr>
          <w:rFonts w:ascii="微软雅黑" w:eastAsia="微软雅黑" w:hAnsi="微软雅黑" w:hint="eastAsia"/>
          <w:sz w:val="20"/>
          <w:szCs w:val="24"/>
        </w:rPr>
        <w:t>LINUX、Windows及MAC版本视频仿真软件</w:t>
      </w:r>
      <w:r>
        <w:rPr>
          <w:rFonts w:ascii="微软雅黑" w:eastAsia="微软雅黑" w:hAnsi="微软雅黑" w:hint="eastAsia"/>
          <w:sz w:val="20"/>
          <w:szCs w:val="24"/>
        </w:rPr>
        <w:t>输入源处理，</w:t>
      </w:r>
      <w:r w:rsidR="00A05EBC">
        <w:rPr>
          <w:rFonts w:ascii="微软雅黑" w:eastAsia="微软雅黑" w:hAnsi="微软雅黑" w:hint="eastAsia"/>
          <w:sz w:val="20"/>
          <w:szCs w:val="24"/>
        </w:rPr>
        <w:t>提供微软认证工程师资质，并</w:t>
      </w:r>
      <w:r w:rsidRPr="00C454CF">
        <w:rPr>
          <w:rFonts w:ascii="微软雅黑" w:eastAsia="微软雅黑" w:hAnsi="微软雅黑" w:hint="eastAsia"/>
          <w:sz w:val="20"/>
          <w:szCs w:val="24"/>
        </w:rPr>
        <w:t>开具微软中国针对此次服务的项目授权书以及非进口产品证明函</w:t>
      </w:r>
      <w:r w:rsidR="00636AB6">
        <w:rPr>
          <w:rFonts w:ascii="微软雅黑" w:eastAsia="微软雅黑" w:hAnsi="微软雅黑" w:hint="eastAsia"/>
          <w:sz w:val="20"/>
          <w:szCs w:val="24"/>
        </w:rPr>
        <w:t>；</w:t>
      </w:r>
      <w:bookmarkEnd w:id="1"/>
    </w:p>
    <w:p w:rsidR="005F50D3" w:rsidRPr="00E0507C" w:rsidRDefault="005F50D3" w:rsidP="005F50D3">
      <w:pPr>
        <w:widowControl/>
        <w:numPr>
          <w:ilvl w:val="0"/>
          <w:numId w:val="1"/>
        </w:numPr>
        <w:suppressAutoHyphens/>
        <w:ind w:left="851"/>
        <w:jc w:val="left"/>
        <w:rPr>
          <w:rFonts w:ascii="微软雅黑" w:eastAsia="微软雅黑" w:hAnsi="微软雅黑"/>
          <w:sz w:val="20"/>
          <w:szCs w:val="24"/>
        </w:rPr>
      </w:pPr>
      <w:bookmarkStart w:id="2" w:name="_Hlk525230688"/>
      <w:r>
        <w:rPr>
          <w:rFonts w:ascii="微软雅黑" w:eastAsia="微软雅黑" w:hAnsi="微软雅黑" w:hint="eastAsia"/>
          <w:sz w:val="20"/>
          <w:szCs w:val="24"/>
        </w:rPr>
        <w:t>3</w:t>
      </w:r>
      <w:r w:rsidRPr="00E0507C">
        <w:rPr>
          <w:rFonts w:ascii="微软雅黑" w:eastAsia="微软雅黑" w:hAnsi="微软雅黑"/>
          <w:sz w:val="20"/>
          <w:szCs w:val="24"/>
        </w:rPr>
        <w:t>年所有部件免费原厂上门保修</w:t>
      </w:r>
      <w:bookmarkEnd w:id="2"/>
    </w:p>
    <w:p w:rsidR="00000000" w:rsidRDefault="00310F8B">
      <w:pPr>
        <w:pStyle w:val="a3"/>
        <w:numPr>
          <w:ilvl w:val="0"/>
          <w:numId w:val="2"/>
        </w:numPr>
        <w:autoSpaceDE w:val="0"/>
        <w:autoSpaceDN w:val="0"/>
        <w:adjustRightInd w:val="0"/>
        <w:spacing w:line="360" w:lineRule="auto"/>
        <w:ind w:firstLineChars="0"/>
        <w:rPr>
          <w:rFonts w:ascii="微软雅黑" w:eastAsia="微软雅黑" w:hAnsi="微软雅黑"/>
          <w:b/>
          <w:sz w:val="28"/>
          <w:szCs w:val="28"/>
        </w:rPr>
      </w:pPr>
      <w:r w:rsidRPr="00310F8B">
        <w:rPr>
          <w:rFonts w:ascii="微软雅黑" w:eastAsia="微软雅黑" w:hAnsi="微软雅黑" w:hint="eastAsia"/>
          <w:b/>
          <w:sz w:val="28"/>
          <w:szCs w:val="28"/>
        </w:rPr>
        <w:t>设备安装要求：</w:t>
      </w:r>
    </w:p>
    <w:p w:rsidR="00BE4B4D" w:rsidRPr="00FA47D9" w:rsidRDefault="00BE4B4D" w:rsidP="00BE4B4D">
      <w:pPr>
        <w:pStyle w:val="a3"/>
        <w:numPr>
          <w:ilvl w:val="0"/>
          <w:numId w:val="8"/>
        </w:numPr>
        <w:autoSpaceDE w:val="0"/>
        <w:autoSpaceDN w:val="0"/>
        <w:adjustRightInd w:val="0"/>
        <w:spacing w:line="360" w:lineRule="auto"/>
        <w:ind w:firstLineChars="0"/>
        <w:rPr>
          <w:rFonts w:ascii="微软雅黑" w:eastAsia="微软雅黑" w:hAnsi="微软雅黑"/>
          <w:sz w:val="20"/>
          <w:szCs w:val="24"/>
        </w:rPr>
      </w:pPr>
      <w:r w:rsidRPr="00BE4B4D">
        <w:rPr>
          <w:rFonts w:ascii="微软雅黑" w:eastAsia="微软雅黑" w:hAnsi="微软雅黑" w:hint="eastAsia"/>
          <w:sz w:val="20"/>
          <w:szCs w:val="24"/>
        </w:rPr>
        <w:t>要求到货后，由原厂或集成商工程师按</w:t>
      </w:r>
      <w:r>
        <w:rPr>
          <w:rFonts w:ascii="微软雅黑" w:eastAsia="微软雅黑" w:hAnsi="微软雅黑" w:hint="eastAsia"/>
          <w:sz w:val="20"/>
          <w:szCs w:val="24"/>
        </w:rPr>
        <w:t>学校用户方</w:t>
      </w:r>
      <w:r w:rsidRPr="00BE4B4D">
        <w:rPr>
          <w:rFonts w:ascii="微软雅黑" w:eastAsia="微软雅黑" w:hAnsi="微软雅黑" w:hint="eastAsia"/>
          <w:sz w:val="20"/>
          <w:szCs w:val="24"/>
        </w:rPr>
        <w:t>的要求完成所有</w:t>
      </w:r>
      <w:r>
        <w:rPr>
          <w:rFonts w:ascii="微软雅黑" w:eastAsia="微软雅黑" w:hAnsi="微软雅黑" w:hint="eastAsia"/>
          <w:sz w:val="20"/>
          <w:szCs w:val="24"/>
        </w:rPr>
        <w:t>硬件、</w:t>
      </w:r>
      <w:r w:rsidRPr="00BE4B4D">
        <w:rPr>
          <w:rFonts w:ascii="微软雅黑" w:eastAsia="微软雅黑" w:hAnsi="微软雅黑" w:hint="eastAsia"/>
          <w:sz w:val="20"/>
          <w:szCs w:val="24"/>
        </w:rPr>
        <w:t>软件安装的初始化工作。</w:t>
      </w:r>
      <w:r>
        <w:rPr>
          <w:rFonts w:ascii="微软雅黑" w:eastAsia="微软雅黑" w:hAnsi="微软雅黑" w:hint="eastAsia"/>
          <w:sz w:val="20"/>
          <w:szCs w:val="24"/>
        </w:rPr>
        <w:t>项目完成时间：合同签订后</w:t>
      </w:r>
      <w:r w:rsidR="00636AB6">
        <w:rPr>
          <w:rFonts w:ascii="微软雅黑" w:eastAsia="微软雅黑" w:hAnsi="微软雅黑" w:hint="eastAsia"/>
          <w:sz w:val="20"/>
          <w:szCs w:val="24"/>
        </w:rPr>
        <w:t>30</w:t>
      </w:r>
      <w:r>
        <w:rPr>
          <w:rFonts w:ascii="微软雅黑" w:eastAsia="微软雅黑" w:hAnsi="微软雅黑" w:hint="eastAsia"/>
          <w:sz w:val="20"/>
          <w:szCs w:val="24"/>
        </w:rPr>
        <w:t>个工作日内。</w:t>
      </w:r>
    </w:p>
    <w:p w:rsidR="00000000" w:rsidRDefault="00310F8B">
      <w:pPr>
        <w:pStyle w:val="a3"/>
        <w:numPr>
          <w:ilvl w:val="0"/>
          <w:numId w:val="2"/>
        </w:numPr>
        <w:autoSpaceDE w:val="0"/>
        <w:autoSpaceDN w:val="0"/>
        <w:adjustRightInd w:val="0"/>
        <w:spacing w:line="360" w:lineRule="auto"/>
        <w:ind w:firstLineChars="0"/>
        <w:rPr>
          <w:rFonts w:ascii="微软雅黑" w:eastAsia="微软雅黑" w:hAnsi="微软雅黑"/>
          <w:b/>
          <w:sz w:val="28"/>
          <w:szCs w:val="28"/>
        </w:rPr>
      </w:pPr>
      <w:r w:rsidRPr="00310F8B">
        <w:rPr>
          <w:rFonts w:ascii="微软雅黑" w:eastAsia="微软雅黑" w:hAnsi="微软雅黑" w:hint="eastAsia"/>
          <w:b/>
          <w:sz w:val="28"/>
          <w:szCs w:val="28"/>
        </w:rPr>
        <w:t>其他要求</w:t>
      </w:r>
    </w:p>
    <w:p w:rsidR="00433179" w:rsidRPr="00D8512A" w:rsidRDefault="00433179" w:rsidP="005D56AE">
      <w:pPr>
        <w:pStyle w:val="a3"/>
        <w:widowControl/>
        <w:suppressAutoHyphens/>
        <w:ind w:left="900" w:firstLineChars="0" w:firstLine="0"/>
        <w:jc w:val="left"/>
        <w:rPr>
          <w:rFonts w:ascii="微软雅黑" w:eastAsia="微软雅黑" w:hAnsi="微软雅黑"/>
          <w:sz w:val="20"/>
          <w:szCs w:val="24"/>
        </w:rPr>
      </w:pPr>
      <w:r>
        <w:rPr>
          <w:rFonts w:ascii="微软雅黑" w:eastAsia="微软雅黑" w:hAnsi="微软雅黑" w:hint="eastAsia"/>
          <w:sz w:val="20"/>
          <w:szCs w:val="24"/>
        </w:rPr>
        <w:t>投标单位</w:t>
      </w:r>
      <w:r w:rsidRPr="001078CF">
        <w:rPr>
          <w:rFonts w:ascii="微软雅黑" w:eastAsia="微软雅黑" w:hAnsi="微软雅黑" w:hint="eastAsia"/>
          <w:sz w:val="20"/>
          <w:szCs w:val="24"/>
        </w:rPr>
        <w:t>必须提供针对本项目</w:t>
      </w:r>
      <w:r>
        <w:rPr>
          <w:rFonts w:ascii="微软雅黑" w:eastAsia="微软雅黑" w:hAnsi="微软雅黑" w:hint="eastAsia"/>
          <w:sz w:val="20"/>
          <w:szCs w:val="24"/>
        </w:rPr>
        <w:t>相关</w:t>
      </w:r>
      <w:r w:rsidRPr="001078CF">
        <w:rPr>
          <w:rFonts w:ascii="微软雅黑" w:eastAsia="微软雅黑" w:hAnsi="微软雅黑" w:hint="eastAsia"/>
          <w:sz w:val="20"/>
          <w:szCs w:val="24"/>
        </w:rPr>
        <w:t>授权书</w:t>
      </w:r>
      <w:r>
        <w:rPr>
          <w:rFonts w:ascii="微软雅黑" w:eastAsia="微软雅黑" w:hAnsi="微软雅黑" w:hint="eastAsia"/>
          <w:sz w:val="20"/>
          <w:szCs w:val="24"/>
        </w:rPr>
        <w:t>扫描件并提供不少于叁年的保修</w:t>
      </w:r>
      <w:r w:rsidRPr="001078CF">
        <w:rPr>
          <w:rFonts w:ascii="微软雅黑" w:eastAsia="微软雅黑" w:hAnsi="微软雅黑" w:hint="eastAsia"/>
          <w:sz w:val="20"/>
          <w:szCs w:val="24"/>
        </w:rPr>
        <w:t>服务承诺书。</w:t>
      </w:r>
    </w:p>
    <w:sectPr w:rsidR="00433179" w:rsidRPr="00D8512A" w:rsidSect="00433179">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8E6" w:rsidRDefault="00B248E6" w:rsidP="00BE5029">
      <w:r>
        <w:separator/>
      </w:r>
    </w:p>
  </w:endnote>
  <w:endnote w:type="continuationSeparator" w:id="1">
    <w:p w:rsidR="00B248E6" w:rsidRDefault="00B248E6" w:rsidP="00BE502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default"/>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126862"/>
      <w:docPartObj>
        <w:docPartGallery w:val="Page Numbers (Bottom of Page)"/>
        <w:docPartUnique/>
      </w:docPartObj>
    </w:sdtPr>
    <w:sdtContent>
      <w:p w:rsidR="00BE5029" w:rsidRDefault="00310F8B">
        <w:pPr>
          <w:pStyle w:val="a5"/>
        </w:pPr>
        <w:r>
          <w:rPr>
            <w:noProof/>
          </w:rPr>
          <w:pict>
            <v:rect id="矩形 3" o:spid="_x0000_s4097" style="position:absolute;margin-left:0;margin-top:0;width:44.55pt;height:15.1pt;rotation:180;flip:x;z-index:251659264;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" filled="f" fillcolor="#c0504d" stroked="f" strokecolor="#5c83b4" strokeweight="2.25pt">
              <v:textbox inset=",0,,0">
                <w:txbxContent>
                  <w:p w:rsidR="00BE4B4D" w:rsidRDefault="00310F8B">
                    <w:pPr>
                      <w:pBdr>
                        <w:top w:val="single" w:sz="4" w:space="1" w:color="7F7F7F" w:themeColor="background1" w:themeShade="7F"/>
                      </w:pBdr>
                      <w:jc w:val="center"/>
                      <w:rPr>
                        <w:color w:val="ED7D31" w:themeColor="accent2"/>
                      </w:rPr>
                    </w:pPr>
                    <w:r w:rsidRPr="00310F8B">
                      <w:fldChar w:fldCharType="begin"/>
                    </w:r>
                    <w:r w:rsidR="00BE4B4D">
                      <w:instrText>PAGE   \* MERGEFORMAT</w:instrText>
                    </w:r>
                    <w:r w:rsidRPr="00310F8B">
                      <w:fldChar w:fldCharType="separate"/>
                    </w:r>
                    <w:r w:rsidR="00B34873" w:rsidRPr="00B34873">
                      <w:rPr>
                        <w:noProof/>
                        <w:color w:val="ED7D31" w:themeColor="accent2"/>
                        <w:lang w:val="zh-CN"/>
                      </w:rPr>
                      <w:t>2</w:t>
                    </w:r>
                    <w:r>
                      <w:rPr>
                        <w:color w:val="ED7D31" w:themeColor="accent2"/>
                      </w:rPr>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8E6" w:rsidRDefault="00B248E6" w:rsidP="00BE5029">
      <w:r>
        <w:separator/>
      </w:r>
    </w:p>
  </w:footnote>
  <w:footnote w:type="continuationSeparator" w:id="1">
    <w:p w:rsidR="00B248E6" w:rsidRDefault="00B248E6" w:rsidP="00BE50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singleLevel"/>
    <w:tmpl w:val="99F0F1BE"/>
    <w:lvl w:ilvl="0">
      <w:start w:val="1"/>
      <w:numFmt w:val="bullet"/>
      <w:lvlText w:val=""/>
      <w:lvlJc w:val="left"/>
      <w:pPr>
        <w:ind w:left="420" w:hanging="420"/>
      </w:pPr>
      <w:rPr>
        <w:rFonts w:ascii="Wingdings" w:hAnsi="Wingdings" w:cs="Wingdings" w:hint="default"/>
        <w:kern w:val="1"/>
        <w:sz w:val="24"/>
      </w:rPr>
    </w:lvl>
  </w:abstractNum>
  <w:abstractNum w:abstractNumId="1">
    <w:nsid w:val="0F640FB5"/>
    <w:multiLevelType w:val="hybridMultilevel"/>
    <w:tmpl w:val="2EDE551E"/>
    <w:lvl w:ilvl="0" w:tplc="9E98BCB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B231559"/>
    <w:multiLevelType w:val="hybridMultilevel"/>
    <w:tmpl w:val="9DA8E05C"/>
    <w:lvl w:ilvl="0" w:tplc="8604F1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77656E8"/>
    <w:multiLevelType w:val="hybridMultilevel"/>
    <w:tmpl w:val="7AD49BA4"/>
    <w:lvl w:ilvl="0" w:tplc="99F0F1BE">
      <w:start w:val="1"/>
      <w:numFmt w:val="bullet"/>
      <w:lvlText w:val=""/>
      <w:lvlJc w:val="left"/>
      <w:pPr>
        <w:ind w:left="900" w:hanging="420"/>
      </w:pPr>
      <w:rPr>
        <w:rFonts w:ascii="Wingdings" w:hAnsi="Wingdings" w:cs="Wingdings" w:hint="default"/>
        <w:kern w:val="1"/>
        <w:sz w:val="24"/>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542F6027"/>
    <w:multiLevelType w:val="hybridMultilevel"/>
    <w:tmpl w:val="D424F416"/>
    <w:lvl w:ilvl="0" w:tplc="F4305EE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63A43B9"/>
    <w:multiLevelType w:val="hybridMultilevel"/>
    <w:tmpl w:val="955A0D60"/>
    <w:lvl w:ilvl="0" w:tplc="99F0F1BE">
      <w:start w:val="1"/>
      <w:numFmt w:val="bullet"/>
      <w:lvlText w:val=""/>
      <w:lvlJc w:val="left"/>
      <w:pPr>
        <w:ind w:left="900" w:hanging="420"/>
      </w:pPr>
      <w:rPr>
        <w:rFonts w:ascii="Wingdings" w:hAnsi="Wingdings" w:cs="Wingdings" w:hint="default"/>
        <w:kern w:val="1"/>
        <w:sz w:val="24"/>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nsid w:val="60E44C51"/>
    <w:multiLevelType w:val="hybridMultilevel"/>
    <w:tmpl w:val="2A3C8EAE"/>
    <w:lvl w:ilvl="0" w:tplc="AD98201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659A0458"/>
    <w:multiLevelType w:val="hybridMultilevel"/>
    <w:tmpl w:val="25F0E920"/>
    <w:lvl w:ilvl="0" w:tplc="6B32F29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7"/>
  </w:num>
  <w:num w:numId="3">
    <w:abstractNumId w:val="2"/>
  </w:num>
  <w:num w:numId="4">
    <w:abstractNumId w:val="1"/>
  </w:num>
  <w:num w:numId="5">
    <w:abstractNumId w:val="6"/>
  </w:num>
  <w:num w:numId="6">
    <w:abstractNumId w:val="4"/>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6C86"/>
    <w:rsid w:val="00015AFB"/>
    <w:rsid w:val="00060C80"/>
    <w:rsid w:val="000B1015"/>
    <w:rsid w:val="000C2E6B"/>
    <w:rsid w:val="000C7690"/>
    <w:rsid w:val="001078CF"/>
    <w:rsid w:val="00150148"/>
    <w:rsid w:val="00170A3D"/>
    <w:rsid w:val="001A4AF5"/>
    <w:rsid w:val="001A6F03"/>
    <w:rsid w:val="001B10CD"/>
    <w:rsid w:val="001D2D74"/>
    <w:rsid w:val="001E0544"/>
    <w:rsid w:val="001E15DE"/>
    <w:rsid w:val="00204E3D"/>
    <w:rsid w:val="00213F51"/>
    <w:rsid w:val="0021456E"/>
    <w:rsid w:val="002B096F"/>
    <w:rsid w:val="002B314D"/>
    <w:rsid w:val="002C0AB3"/>
    <w:rsid w:val="00310F8B"/>
    <w:rsid w:val="00313580"/>
    <w:rsid w:val="003349CF"/>
    <w:rsid w:val="00336C86"/>
    <w:rsid w:val="003B3736"/>
    <w:rsid w:val="003E448B"/>
    <w:rsid w:val="00401F69"/>
    <w:rsid w:val="00432A2D"/>
    <w:rsid w:val="00433179"/>
    <w:rsid w:val="00477E96"/>
    <w:rsid w:val="004D3543"/>
    <w:rsid w:val="00556ADD"/>
    <w:rsid w:val="005D4398"/>
    <w:rsid w:val="005D56AE"/>
    <w:rsid w:val="005F50D3"/>
    <w:rsid w:val="0062200E"/>
    <w:rsid w:val="00622217"/>
    <w:rsid w:val="00636289"/>
    <w:rsid w:val="00636AB6"/>
    <w:rsid w:val="00642643"/>
    <w:rsid w:val="00664A97"/>
    <w:rsid w:val="00683B1F"/>
    <w:rsid w:val="006A2B6F"/>
    <w:rsid w:val="0073737E"/>
    <w:rsid w:val="00756E34"/>
    <w:rsid w:val="00826951"/>
    <w:rsid w:val="00884921"/>
    <w:rsid w:val="008C424D"/>
    <w:rsid w:val="00912EF8"/>
    <w:rsid w:val="009A08D9"/>
    <w:rsid w:val="00A05EBC"/>
    <w:rsid w:val="00B13464"/>
    <w:rsid w:val="00B243A3"/>
    <w:rsid w:val="00B248E6"/>
    <w:rsid w:val="00B24AD6"/>
    <w:rsid w:val="00B34873"/>
    <w:rsid w:val="00B54A39"/>
    <w:rsid w:val="00B54F1F"/>
    <w:rsid w:val="00B87F0C"/>
    <w:rsid w:val="00BD2917"/>
    <w:rsid w:val="00BE4B4D"/>
    <w:rsid w:val="00BE5029"/>
    <w:rsid w:val="00C454CF"/>
    <w:rsid w:val="00C74C2B"/>
    <w:rsid w:val="00C94732"/>
    <w:rsid w:val="00D23C14"/>
    <w:rsid w:val="00D26F39"/>
    <w:rsid w:val="00D8512A"/>
    <w:rsid w:val="00DE6CA3"/>
    <w:rsid w:val="00DF0CCA"/>
    <w:rsid w:val="00E0507C"/>
    <w:rsid w:val="00E22D36"/>
    <w:rsid w:val="00E35CC3"/>
    <w:rsid w:val="00E43712"/>
    <w:rsid w:val="00E95AD1"/>
    <w:rsid w:val="00EA2359"/>
    <w:rsid w:val="00F51648"/>
    <w:rsid w:val="00F7389D"/>
    <w:rsid w:val="00FA47D9"/>
    <w:rsid w:val="00FD0442"/>
    <w:rsid w:val="00FE22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2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0"/>
    <w:qFormat/>
    <w:rsid w:val="001078CF"/>
    <w:pPr>
      <w:spacing w:line="360" w:lineRule="auto"/>
      <w:ind w:firstLineChars="200" w:firstLine="480"/>
    </w:pPr>
    <w:rPr>
      <w:rFonts w:ascii="黑体" w:eastAsia="微软雅黑" w:hAnsi="宋体"/>
      <w:b/>
      <w:szCs w:val="24"/>
    </w:rPr>
  </w:style>
  <w:style w:type="character" w:customStyle="1" w:styleId="10">
    <w:name w:val="样式1 字符"/>
    <w:basedOn w:val="a0"/>
    <w:link w:val="1"/>
    <w:rsid w:val="001078CF"/>
    <w:rPr>
      <w:rFonts w:ascii="黑体" w:eastAsia="微软雅黑" w:hAnsi="宋体"/>
      <w:b/>
      <w:szCs w:val="24"/>
    </w:rPr>
  </w:style>
  <w:style w:type="paragraph" w:styleId="a3">
    <w:name w:val="List Paragraph"/>
    <w:basedOn w:val="a"/>
    <w:uiPriority w:val="34"/>
    <w:qFormat/>
    <w:rsid w:val="00FA47D9"/>
    <w:pPr>
      <w:ind w:firstLineChars="200" w:firstLine="420"/>
    </w:pPr>
  </w:style>
  <w:style w:type="paragraph" w:styleId="a4">
    <w:name w:val="header"/>
    <w:basedOn w:val="a"/>
    <w:link w:val="Char"/>
    <w:uiPriority w:val="99"/>
    <w:unhideWhenUsed/>
    <w:rsid w:val="00BE50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E5029"/>
    <w:rPr>
      <w:sz w:val="18"/>
      <w:szCs w:val="18"/>
    </w:rPr>
  </w:style>
  <w:style w:type="paragraph" w:styleId="a5">
    <w:name w:val="footer"/>
    <w:basedOn w:val="a"/>
    <w:link w:val="Char0"/>
    <w:uiPriority w:val="99"/>
    <w:unhideWhenUsed/>
    <w:rsid w:val="00BE5029"/>
    <w:pPr>
      <w:tabs>
        <w:tab w:val="center" w:pos="4153"/>
        <w:tab w:val="right" w:pos="8306"/>
      </w:tabs>
      <w:snapToGrid w:val="0"/>
      <w:jc w:val="left"/>
    </w:pPr>
    <w:rPr>
      <w:sz w:val="18"/>
      <w:szCs w:val="18"/>
    </w:rPr>
  </w:style>
  <w:style w:type="character" w:customStyle="1" w:styleId="Char0">
    <w:name w:val="页脚 Char"/>
    <w:basedOn w:val="a0"/>
    <w:link w:val="a5"/>
    <w:uiPriority w:val="99"/>
    <w:rsid w:val="00BE5029"/>
    <w:rPr>
      <w:sz w:val="18"/>
      <w:szCs w:val="18"/>
    </w:rPr>
  </w:style>
  <w:style w:type="paragraph" w:styleId="a6">
    <w:name w:val="Balloon Text"/>
    <w:basedOn w:val="a"/>
    <w:link w:val="Char1"/>
    <w:uiPriority w:val="99"/>
    <w:semiHidden/>
    <w:unhideWhenUsed/>
    <w:rsid w:val="00433179"/>
    <w:rPr>
      <w:sz w:val="18"/>
      <w:szCs w:val="18"/>
    </w:rPr>
  </w:style>
  <w:style w:type="character" w:customStyle="1" w:styleId="Char1">
    <w:name w:val="批注框文本 Char"/>
    <w:basedOn w:val="a0"/>
    <w:link w:val="a6"/>
    <w:uiPriority w:val="99"/>
    <w:semiHidden/>
    <w:rsid w:val="00433179"/>
    <w:rPr>
      <w:sz w:val="18"/>
      <w:szCs w:val="18"/>
    </w:rPr>
  </w:style>
</w:styles>
</file>

<file path=word/webSettings.xml><?xml version="1.0" encoding="utf-8"?>
<w:webSettings xmlns:r="http://schemas.openxmlformats.org/officeDocument/2006/relationships" xmlns:w="http://schemas.openxmlformats.org/wordprocessingml/2006/main">
  <w:divs>
    <w:div w:id="67726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01B09-AE2D-42FB-8628-F28F7C648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 le</dc:creator>
  <cp:keywords/>
  <dc:description/>
  <cp:lastModifiedBy>FZ</cp:lastModifiedBy>
  <cp:revision>16</cp:revision>
  <dcterms:created xsi:type="dcterms:W3CDTF">2018-09-20T09:19:00Z</dcterms:created>
  <dcterms:modified xsi:type="dcterms:W3CDTF">2018-09-28T07:46:00Z</dcterms:modified>
</cp:coreProperties>
</file>